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555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5588" w:rsidRDefault="009C235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58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5588" w:rsidRDefault="009C235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03.07.2016 N 237-ФЗ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государственной кадастровой оценке"</w:t>
            </w:r>
            <w:r>
              <w:rPr>
                <w:sz w:val="48"/>
              </w:rPr>
              <w:br/>
              <w:t>(с изм. и доп., вступ. в силу с 08.01.2026)</w:t>
            </w:r>
          </w:p>
        </w:tc>
      </w:tr>
      <w:tr w:rsidR="000555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5588" w:rsidRDefault="009C235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055588" w:rsidRDefault="00055588">
      <w:pPr>
        <w:pStyle w:val="ConsPlusNormal0"/>
        <w:sectPr w:rsidR="0005558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55588" w:rsidRDefault="0005558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5558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5588" w:rsidRDefault="009C2358">
            <w:pPr>
              <w:pStyle w:val="ConsPlusNormal0"/>
            </w:pPr>
            <w:r>
              <w:t>3 июля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5588" w:rsidRDefault="009C2358">
            <w:pPr>
              <w:pStyle w:val="ConsPlusNormal0"/>
              <w:jc w:val="right"/>
            </w:pPr>
            <w:r>
              <w:t>N 237-ФЗ</w:t>
            </w:r>
          </w:p>
        </w:tc>
      </w:tr>
    </w:tbl>
    <w:p w:rsidR="00055588" w:rsidRDefault="000555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5588" w:rsidRDefault="00055588">
      <w:pPr>
        <w:pStyle w:val="ConsPlusNormal0"/>
        <w:jc w:val="both"/>
      </w:pPr>
    </w:p>
    <w:p w:rsidR="00055588" w:rsidRDefault="009C2358">
      <w:pPr>
        <w:pStyle w:val="ConsPlusTitle0"/>
        <w:jc w:val="center"/>
      </w:pPr>
      <w:r>
        <w:t>РОССИЙСКАЯ ФЕДЕРАЦИЯ</w:t>
      </w:r>
    </w:p>
    <w:p w:rsidR="00055588" w:rsidRDefault="00055588">
      <w:pPr>
        <w:pStyle w:val="ConsPlusTitle0"/>
        <w:jc w:val="center"/>
      </w:pPr>
    </w:p>
    <w:p w:rsidR="00055588" w:rsidRDefault="009C2358">
      <w:pPr>
        <w:pStyle w:val="ConsPlusTitle0"/>
        <w:jc w:val="center"/>
      </w:pPr>
      <w:r>
        <w:t>ФЕДЕРАЛЬНЫЙ ЗАКОН</w:t>
      </w:r>
    </w:p>
    <w:p w:rsidR="00055588" w:rsidRDefault="00055588">
      <w:pPr>
        <w:pStyle w:val="ConsPlusTitle0"/>
        <w:jc w:val="center"/>
      </w:pPr>
    </w:p>
    <w:p w:rsidR="00055588" w:rsidRDefault="009C2358">
      <w:pPr>
        <w:pStyle w:val="ConsPlusTitle0"/>
        <w:jc w:val="center"/>
      </w:pPr>
      <w:r>
        <w:t>О ГОСУДАРСТВЕННОЙ КАДАСТРОВОЙ ОЦЕНКЕ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jc w:val="right"/>
      </w:pPr>
      <w:r>
        <w:t>Принят</w:t>
      </w:r>
    </w:p>
    <w:p w:rsidR="00055588" w:rsidRDefault="009C2358">
      <w:pPr>
        <w:pStyle w:val="ConsPlusNormal0"/>
        <w:jc w:val="right"/>
      </w:pPr>
      <w:r>
        <w:t>Государственной Думой</w:t>
      </w:r>
    </w:p>
    <w:p w:rsidR="00055588" w:rsidRDefault="009C2358">
      <w:pPr>
        <w:pStyle w:val="ConsPlusNormal0"/>
        <w:jc w:val="right"/>
      </w:pPr>
      <w:r>
        <w:t>22 июня 2016 года</w:t>
      </w:r>
    </w:p>
    <w:p w:rsidR="00055588" w:rsidRDefault="00055588">
      <w:pPr>
        <w:pStyle w:val="ConsPlusNormal0"/>
        <w:jc w:val="right"/>
      </w:pPr>
    </w:p>
    <w:p w:rsidR="00055588" w:rsidRDefault="009C2358">
      <w:pPr>
        <w:pStyle w:val="ConsPlusNormal0"/>
        <w:jc w:val="right"/>
      </w:pPr>
      <w:r>
        <w:t>Одобрен</w:t>
      </w:r>
    </w:p>
    <w:p w:rsidR="00055588" w:rsidRDefault="009C2358">
      <w:pPr>
        <w:pStyle w:val="ConsPlusNormal0"/>
        <w:jc w:val="right"/>
      </w:pPr>
      <w:r>
        <w:t>Советом Федерации</w:t>
      </w:r>
    </w:p>
    <w:p w:rsidR="00055588" w:rsidRDefault="009C2358">
      <w:pPr>
        <w:pStyle w:val="ConsPlusNormal0"/>
        <w:jc w:val="right"/>
      </w:pPr>
      <w:r>
        <w:t>29 июня 2016 года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29.07.2017 </w:t>
            </w:r>
            <w:hyperlink r:id="rId10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>,</w:t>
            </w:r>
          </w:p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 (ред. 28.12.2025), от 11.06.2021 </w:t>
            </w:r>
            <w:hyperlink r:id="rId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13" w:tooltip="Федеральный закон от 06.12.2021 N 40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5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,</w:t>
            </w:r>
          </w:p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6" w:tooltip="Федеральный закон от 05.12.2022 N 513-ФЗ &quot;О внесении изменений в статьи 18 и 22.1 Федерального закона &quot;О государственной кадастровой оценке&quot; {КонсультантПлюс}">
              <w:r>
                <w:rPr>
                  <w:color w:val="0000FF"/>
                </w:rPr>
                <w:t>N 513-ФЗ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17" w:tooltip="Федеральный закон от 19.12.2022 N 54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546-ФЗ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8" w:tooltip="Федеральный закон от 08.08.2024 N 321-ФЗ &quot;О внесении изменений в статьи 39.7 и 65 Земельного кодекса Российской Федерации и статью 3 Федерального закона &quot;О государственной кадастровой оценке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>,</w:t>
            </w:r>
          </w:p>
          <w:p w:rsidR="00055588" w:rsidRDefault="009C23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23.11.2024 </w:t>
            </w:r>
            <w:hyperlink r:id="rId19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20" w:tooltip="Федеральный закон от 23.07.2025 N 2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21" w:tooltip="Федеральный закон от 28.12.2025 N 5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055588">
      <w:pPr>
        <w:pStyle w:val="ConsPlusNormal0"/>
        <w:jc w:val="center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при проведении государственной кадастровой оценки на территории Российской Федерации.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2. Законодательство Российской Федерации и иные акты, регулирующие проведение государственной кадаст</w:t>
      </w:r>
      <w:r>
        <w:t>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Государственная кадастровая оценка проводится в соответствии с настоящим Федеральным законом, другими федеральными законами и иными нормативными правовыми актами Российской Федерации, регулирующими отношения, возникающие при проведении госуда</w:t>
      </w:r>
      <w:r>
        <w:t>рственной кадастровой оценки.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3. Основные понятия, используемые в настоящем Федеральном законе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1) государственная кадастровая оценка - совокупность установленных </w:t>
      </w:r>
      <w:hyperlink w:anchor="P67" w:tooltip="3. Государственная кадастровая оценка включает в себя следующие процедуры: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 процедур, направленных на определение кадастровой стоимости и осуществляемых в порядке, установленном настоящим</w:t>
      </w:r>
      <w:r>
        <w:t xml:space="preserve"> Федеральным законом;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lastRenderedPageBreak/>
        <w:t xml:space="preserve">2) кадастровая стоимость объекта недвижимости - полученный на определенную дату результат оценки объекта недвижимости, определяемый на основе ценообразующих факторов в соответствии с настоящим Федеральным законом и методическими </w:t>
      </w:r>
      <w:hyperlink r:id="rId22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указаниями</w:t>
        </w:r>
      </w:hyperlink>
      <w:r>
        <w:t xml:space="preserve"> о государственной кадастровой оценке;</w:t>
      </w:r>
    </w:p>
    <w:p w:rsidR="00055588" w:rsidRDefault="009C2358">
      <w:pPr>
        <w:pStyle w:val="ConsPlusNormal0"/>
        <w:jc w:val="both"/>
      </w:pPr>
      <w:r>
        <w:t xml:space="preserve">(п. 2 в ред. Федерального </w:t>
      </w:r>
      <w:hyperlink r:id="rId2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3) кадастровая стоимость единого недвижимого комплекса - сумма кадастровых стоимостей объектов недвижимости, указанных в </w:t>
      </w:r>
      <w:hyperlink r:id="rId2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 133.1</w:t>
        </w:r>
      </w:hyperlink>
      <w:r>
        <w:t xml:space="preserve"> Гражданского кодекса Российской Федерац</w:t>
      </w:r>
      <w:r>
        <w:t>ии и объединенных в такой единый недвижимый комплекс, которые определяются с учетом функционирования в составе единого недвижимого комплекса данных объектов недвижимости.</w:t>
      </w:r>
    </w:p>
    <w:p w:rsidR="00055588" w:rsidRDefault="009C2358">
      <w:pPr>
        <w:pStyle w:val="ConsPlusNormal0"/>
        <w:jc w:val="both"/>
      </w:pPr>
      <w:r>
        <w:t xml:space="preserve">(п. 3 введен Федеральным </w:t>
      </w:r>
      <w:hyperlink r:id="rId25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Кадастровая стоимость определяется для целей, предусмотренных законодательством Российской Федерации, в том числе для целей налогообложения, расчета арендной платы за использование находящихся в государственной ил</w:t>
      </w:r>
      <w:r>
        <w:t>и муниципальной собственности земельных участков, на основе рыночной информации и иной информации, связанной с экономическими характеристиками использования объекта недвижимости, в соответствии с методическими указаниями о государственной кадастровой оценк</w:t>
      </w:r>
      <w:r>
        <w:t>е.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08.08.2024 N 321-ФЗ &quot;О внесении изменений в статьи 39.7 и 65 Земельного кодекса Российской Федерации и статью 3 Федерального закона &quot;О государственной кадастровой оценке&quot; {КонсультантПлюс}">
        <w:r>
          <w:rPr>
            <w:color w:val="0000FF"/>
          </w:rPr>
          <w:t>закона</w:t>
        </w:r>
      </w:hyperlink>
      <w:r>
        <w:t xml:space="preserve"> от 08.08.2024 N 321-ФЗ)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4. Принципы проведения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Государственная кадастровая оценка проводится на основе принципов единства методологии определения кадастровой стоимости, непрерывности актуализации сведений, необходимых для определения кадастровой стоимости, независимости и открытости процедур государств</w:t>
      </w:r>
      <w:r>
        <w:t>енной кадастровой оценки на каждом этапе их осуществления, экономической обоснованности и проверяемости результатов определения кадастровой стоимости.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5. Регулирование в сфере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Государственное регулирование про</w:t>
      </w:r>
      <w:r>
        <w:t>ведения государственной кадастровой оценки в части нормативно-правового регулирования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госуда</w:t>
      </w:r>
      <w:r>
        <w:t>рственной кадастровой оценки (далее - федеральный орган, осуществляющий функции по нормативно-правовому регулированию в сфере государственной кадастровой оценки).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Федеральный орган, осуществляющий функции по нормативно-правовому регулированию в сфере го</w:t>
      </w:r>
      <w:r>
        <w:t>сударственной кадастровой оценки, осуществляет: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выработку государственной политики в сфере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нормативно-правовое регулирование в сфере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3) разработку и утверждение </w:t>
      </w:r>
      <w:hyperlink r:id="rId27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методических указаний</w:t>
        </w:r>
      </w:hyperlink>
      <w:r>
        <w:t xml:space="preserve"> о государственной кадастровой оценке, внесение изменений в методические указания о государственной кадастровой оце</w:t>
      </w:r>
      <w:r>
        <w:t>нке;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4) иные функции, предусмотренные настоящим Федеральным законом.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6. Порядок проведения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Государственная кадастровая оценка проводится по решению исполнительного органа субъекта Российской Федерации (далее -</w:t>
      </w:r>
      <w:r>
        <w:t xml:space="preserve"> уполномоченный орган субъекта Российской Федерации).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243-ФЗ)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2026 - 2027 г. при определении кадастровой стоимости могут использоваться иные информационные системы, указанные </w:t>
            </w:r>
            <w:r>
              <w:rPr>
                <w:color w:val="392C69"/>
              </w:rPr>
              <w:t xml:space="preserve">ФЗ от 23.07.2025 </w:t>
            </w:r>
            <w:hyperlink r:id="rId29" w:tooltip="Федеральный закон от 23.07.2025 N 2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Normal0"/>
        <w:spacing w:before="300"/>
        <w:ind w:firstLine="540"/>
        <w:jc w:val="both"/>
      </w:pPr>
      <w:r>
        <w:t>1.1. Государственная кадастровая оценка в субъектах Российской Федерации (за исключением городов федерального значения) проводится с использованием федеральной государственной географической информационной системы, обеспечивающей функционирование националь</w:t>
      </w:r>
      <w:r>
        <w:t>ной системы пространственных данных (далее - государственная информационная система).</w:t>
      </w:r>
    </w:p>
    <w:p w:rsidR="00055588" w:rsidRDefault="009C2358">
      <w:pPr>
        <w:pStyle w:val="ConsPlusNormal0"/>
        <w:jc w:val="both"/>
      </w:pPr>
      <w:r>
        <w:t xml:space="preserve">(часть 1.1 введена Федеральным </w:t>
      </w:r>
      <w:hyperlink r:id="rId30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1.2. В городах федерального значения проведение государственной кадастровой оценки, а также определение </w:t>
      </w:r>
      <w:r>
        <w:t xml:space="preserve">кадастровой стоимости в порядке, предусмотренном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статьями 16</w:t>
        </w:r>
      </w:hyperlink>
      <w:r>
        <w:t xml:space="preserve"> и </w:t>
      </w:r>
      <w:hyperlink w:anchor="P424" w:tooltip="Статья 21. Рассмотрение заявлений об исправлении ошибок, допущенных при определении кадастровой стоимости">
        <w:r>
          <w:rPr>
            <w:color w:val="0000FF"/>
          </w:rPr>
          <w:t>21</w:t>
        </w:r>
      </w:hyperlink>
      <w:r>
        <w:t xml:space="preserve"> настоящего Феде</w:t>
      </w:r>
      <w:r>
        <w:t>рального закона,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решения.</w:t>
      </w:r>
    </w:p>
    <w:p w:rsidR="00055588" w:rsidRDefault="009C2358">
      <w:pPr>
        <w:pStyle w:val="ConsPlusNormal0"/>
        <w:jc w:val="both"/>
      </w:pPr>
      <w:r>
        <w:t xml:space="preserve">(часть 1.2 введена Федеральным </w:t>
      </w:r>
      <w:hyperlink r:id="rId31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</w:t>
      </w:r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 субъектом Российской Федерации (далее - бюджетное учреждение).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" w:name="P67"/>
      <w:bookmarkEnd w:id="1"/>
      <w:r>
        <w:t>3. Государственная кадастровая оц</w:t>
      </w:r>
      <w:r>
        <w:t>енка включает в себя следующие процедуры: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принятие решения о проведении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определение кадастровой стоимости и составление отчета об итогах государственной кадастровой оценки (далее - отчет);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утверждение результато</w:t>
      </w:r>
      <w:r>
        <w:t>в определения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Для определения кадастровой стоимости осуществляется подготовка, включающая в себя в том числе сбор и обработку информации, необходимой для определения кадастровой стоимости.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7. Полномочия бюджетных учреждений в сфере государственной кадастровой оценки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3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1. Полномочиями бюджетных учреждений в сфере государственной кадастровой оценки </w:t>
      </w:r>
      <w:r>
        <w:lastRenderedPageBreak/>
        <w:t>являются: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определение кадастровой стоимости при прове</w:t>
      </w:r>
      <w:r>
        <w:t>дении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</w:t>
      </w:r>
      <w:r>
        <w:t xml:space="preserve"> в сведения Единого государственного реестра недвижимости о которых внесены изменения, влекущие за собой изменение их кадастровой стоимости;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3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</w:t>
        </w:r>
        <w:r>
          <w:rPr>
            <w:color w:val="0000FF"/>
          </w:rPr>
          <w:t>-ФЗ</w:t>
        </w:r>
      </w:hyperlink>
      <w:r>
        <w:t xml:space="preserve">, от 28.12.2025 </w:t>
      </w:r>
      <w:hyperlink r:id="rId3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предоставление разъяснений, связанных с определением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4) рассмотрение заявлений об исправлении ошибок, допущенных при определении кадастровой стоимости;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5) сбор, обработка, систематизация и накопление информации, необходимой для определения кадастровой стоимости, в том числе о данных рынка недвижимости, а также информации, использова</w:t>
      </w:r>
      <w:r>
        <w:t>нной при проведении государственной кадастровой оценки и формируемой в результате ее проведения;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5.1) рассмотрение заявлений об установлении кадастровой стоимости объекта недвижимости в размере его рыночной стоимости и принятие решений по ним;</w:t>
      </w:r>
    </w:p>
    <w:p w:rsidR="00055588" w:rsidRDefault="009C2358">
      <w:pPr>
        <w:pStyle w:val="ConsPlusNormal0"/>
        <w:jc w:val="both"/>
      </w:pPr>
      <w:r>
        <w:t>(п. 5.1 введ</w:t>
      </w:r>
      <w:r>
        <w:t xml:space="preserve">ен Федеральным </w:t>
      </w:r>
      <w:hyperlink r:id="rId37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6) иные полномочия, предусмотренные настоящим Федеральным законом.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Бюджетное учреждение не вправе заключать договоры на проведение оценки </w:t>
      </w:r>
      <w:r>
        <w:t>в качестве исполнителя в соответствии с законодательством, регулирующим оценочную деятельность в Российской Федерации, а также привлекать иных лиц, кроме работников соответствующего бюджетного учреждения, для проведения работ и (или) оказания услуг непосре</w:t>
      </w:r>
      <w:r>
        <w:t>дственно по определению кадастровой стоимости.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недвижимости, составленные работниками бю</w:t>
      </w:r>
      <w:r>
        <w:t>джетного учреждения, созданного субъектом Российской Федерации, на территории которого расположен соответствующий объект недвижимости.</w:t>
      </w:r>
    </w:p>
    <w:p w:rsidR="00055588" w:rsidRDefault="009C2358">
      <w:pPr>
        <w:pStyle w:val="ConsPlusNormal0"/>
        <w:jc w:val="both"/>
      </w:pPr>
      <w:r>
        <w:t xml:space="preserve">(часть 2 в ред. Федерального </w:t>
      </w:r>
      <w:hyperlink r:id="rId3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</w:t>
      </w:r>
      <w:r>
        <w:t>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Федерации.</w:t>
      </w:r>
    </w:p>
    <w:p w:rsidR="00055588" w:rsidRDefault="009C2358">
      <w:pPr>
        <w:pStyle w:val="ConsPlusNormal0"/>
        <w:jc w:val="both"/>
      </w:pPr>
      <w:r>
        <w:t xml:space="preserve">(часть 3 в ред. Федерального </w:t>
      </w:r>
      <w:hyperlink r:id="rId3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Убытки, причиненные в результате нарушений, допущенных бюджетным учреждением, возмещаются в полном объеме за счет бюджетного учреждения.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lastRenderedPageBreak/>
        <w:t xml:space="preserve">5. Субъект Российской Федерации несет субсидиарную ответственность по обязательствам бюджетного учреждения, связанным с возмещением убытков, причиненных в результате нарушений, допущенных бюджетным учреждением, при </w:t>
      </w:r>
      <w:r>
        <w:t xml:space="preserve">недостаточности имущества бюджетного учреждения в случаях, предусмотренных гражданским </w:t>
      </w:r>
      <w:hyperlink r:id="rId4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4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</w:t>
      </w:r>
      <w:r>
        <w:t>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8. Обязанности бюджетного учреждения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Бюджетное учреждение обязано: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соблюдать требования настоящего Федерального закона, других федеральных законов и иных актов, регулирующих отношения, возникающие при проведении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исследовать документацию, необходимую для определения кадастровой сто</w:t>
      </w:r>
      <w:r>
        <w:t>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хранить отчеты и иные документы, формируемые в ходе определения кадастровой стоимости, на электронном носителе в форме электронных документов;</w:t>
      </w:r>
    </w:p>
    <w:p w:rsidR="00055588" w:rsidRDefault="009C2358">
      <w:pPr>
        <w:pStyle w:val="ConsPlusNormal0"/>
        <w:jc w:val="both"/>
      </w:pPr>
      <w:r>
        <w:t xml:space="preserve">(п. 3 в ред. Федерального </w:t>
      </w:r>
      <w:hyperlink r:id="rId4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4) хранить копии документов и материалов, которые использовались при определении кадастровой стоимости, на бумажном или электронном носителе либо на электронном носителе в форме электронных документов в течение не менее восьми лет со</w:t>
      </w:r>
      <w:r>
        <w:t xml:space="preserve"> дня их составления;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5) представлять в случаях, предусмотренных законодательством Российской Федерации, копии хранящихся отчетов и документов, сформированных в ходе определения кадастровой стоимости, а также документов и материалов, которые использовались </w:t>
      </w:r>
      <w:r>
        <w:t>при определении кадастровой стоимости, правоохранительным, судебным и иным уполномоченным государственным органам по их требованию;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6) представлять в федеральный орган исполнительной власти, осуществляющий государственный кадастровый учет и государственную</w:t>
      </w:r>
      <w:r>
        <w:t xml:space="preserve"> регистрацию прав (далее - орган регистрации прав), имеющуюся в распоряжении бюджетного учреждения информацию, необходимую для ведения Единого государственного реестра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4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8) исполнять иные обязанности, предусмотренные настоящим Федеральным законом.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9. Государственный мониторинг проведения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Предметом мониторинга проведения государственной кадастровой оценки являются правильность, полнота и своевреме</w:t>
      </w:r>
      <w:r>
        <w:t xml:space="preserve">нность исполнения полномочий, возложенных настоящим Федеральным законом на уполномоченный орган субъекта Российской Федерации, бюджетное учреждение, публично-правовую компанию, созданную в соответствии с Федеральным </w:t>
      </w:r>
      <w:hyperlink r:id="rId46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lastRenderedPageBreak/>
        <w:t>30 декабря 2021 года N 448-ФЗ "О публично-правовой компании</w:t>
      </w:r>
      <w:r>
        <w:t xml:space="preserve"> "Роскадастр" (далее - публично-правовая компания).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Мониторинг проведения государственной кадастровой оценки осуществляется </w:t>
      </w:r>
      <w:hyperlink r:id="rId48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органом</w:t>
        </w:r>
      </w:hyperlink>
      <w:r>
        <w:t xml:space="preserve"> регистрации прав.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Периодом, за который проводится мониторинг проведения государственной кадастровой оценки, является календарный год.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" w:name="P118"/>
      <w:bookmarkEnd w:id="2"/>
      <w:r>
        <w:t>4. Мониторинг проведения государственной кадастровой оценк</w:t>
      </w:r>
      <w:r>
        <w:t>и осуществляется посредством анализа сведений и материалов о деятельности либо действиях уполномоченного органа субъекта Российской Федерации, бюджетного учреждения, поступивших и (или) подлежащих направлению в орган регистрации прав, а также подлежащих ра</w:t>
      </w:r>
      <w:r>
        <w:t xml:space="preserve">змещению на официальных сайтах уполномоченного органа субъекта Российской Федерации и бюджетного учреждения в информационно-телекоммуникационной сети "Интернет". При осуществлении мониторинга проведения государственной кадастровой оценки орган регистрации </w:t>
      </w:r>
      <w:r>
        <w:t>прав вправе истребовать у уполномоченного органа субъекта Российской Федерации, бюджетного учреждения необходимые сведения, материалы и пояснения, связанные с правильностью, полнотой и своевременностью исполнения ими полномочий, возложенных на них настоящи</w:t>
      </w:r>
      <w:r>
        <w:t>м Федеральным законом.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" w:name="P119"/>
      <w:bookmarkEnd w:id="3"/>
      <w:r>
        <w:t>4.1.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публично-правовой компании, поступивших и (или) подлежащих направлению в орган регис</w:t>
      </w:r>
      <w:r>
        <w:t xml:space="preserve">трации прав, уполномоченный орган субъекта Российской Федерации, бюджетное учреждение. При осуществлении мониторинга проведения государственной кадастровой оценки орган регистрации прав вправе истребовать у публично-правовой компании необходимые сведения, </w:t>
      </w:r>
      <w:r>
        <w:t>материалы и пояснения по вопросам правильности, полноты и своевременности исполнения ею полномочий, возложенных настоящим Федеральным законом.</w:t>
      </w:r>
    </w:p>
    <w:p w:rsidR="00055588" w:rsidRDefault="009C2358">
      <w:pPr>
        <w:pStyle w:val="ConsPlusNormal0"/>
        <w:jc w:val="both"/>
      </w:pPr>
      <w:r>
        <w:t xml:space="preserve">(часть 4.1 введена Федеральным </w:t>
      </w:r>
      <w:hyperlink r:id="rId4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Сведения, материалы и пояснения, которые был</w:t>
      </w:r>
      <w:r>
        <w:t xml:space="preserve">и истребованы в соответствии с </w:t>
      </w:r>
      <w:hyperlink w:anchor="P118" w:tooltip="4.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, бюджетного учреждения, поступивших и (или) подлежащих напра">
        <w:r>
          <w:rPr>
            <w:color w:val="0000FF"/>
          </w:rPr>
          <w:t>частями 4</w:t>
        </w:r>
      </w:hyperlink>
      <w:r>
        <w:t xml:space="preserve"> и </w:t>
      </w:r>
      <w:hyperlink w:anchor="P119" w:tooltip="4.1.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-правовой компании, поступивших и (или) подлежащих направлению в орган регистрации прав, уполномоченный">
        <w:r>
          <w:rPr>
            <w:color w:val="0000FF"/>
          </w:rPr>
          <w:t>4.1</w:t>
        </w:r>
      </w:hyperlink>
      <w:r>
        <w:t xml:space="preserve"> настоящей статьи при осуществлении мониторинга проведения государственной кадастровой оценки, представляются уполномоченным органом суб</w:t>
      </w:r>
      <w:r>
        <w:t>ъекта Российской Федерации, бюджетным учреждением, публично-правовой компанией в течение пятнадцати дней со дня получения соответствующего требования.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6. В случае, если при осуществлении мониторинга проведения государственной кадастровой оценки органом регистрации прав установлен факт, свидетельствующий о неправильном, неполном или несвоевременном исполнении полномочий, в </w:t>
      </w:r>
      <w:r>
        <w:t>отношении которых осуществляется мониторинг, органом регистрации прав составляется мотивированное мнение.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Мотивированное мнение отражает позицию органа регистрации прав по вопросам правильности, полноты и своевременности исполнения полномочий, возложенных настоящим Федеральным законом на уполномоченный орган субъекта Российской Федерации, бюджетное учрежден</w:t>
      </w:r>
      <w:r>
        <w:t>ие, публично-правовую компанию. Мотивированное мнение направляется в уполномоченный орган субъекта Российской Федерации, бюджетное учреждение, публично-правовую компанию в течение пяти дней со дня его составления.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</w:t>
      </w:r>
      <w:r>
        <w:t>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Мотивированное мнение является обязательным для исполнения уполномоченным органом субъекта Российской Федерации, бюджетным учреждением, публично-правовой компанией при осуществлении мониторинга проведения государственной кадастровой оценки,</w:t>
      </w:r>
      <w:r>
        <w:t xml:space="preserve"> за исключением случаев, если указанное мотивированное мнение основано на неполной или недостоверной информации, представленной уполномоченным органом субъекта Российской Федерации, бюджетным учреждением, публично-правовой компанией, или нормы законодатель</w:t>
      </w:r>
      <w:r>
        <w:t xml:space="preserve">ства и нормативных правовых актов, на основании которых составлено мотивированное мнение, утратили силу (изменены), или при направлении в соответствии с </w:t>
      </w:r>
      <w:hyperlink w:anchor="P130" w:tooltip="10. Уполномоченный орган субъекта Российской Федерации, бюджетное учреждение, публично-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">
        <w:r>
          <w:rPr>
            <w:color w:val="0000FF"/>
          </w:rPr>
          <w:t>частью 10</w:t>
        </w:r>
      </w:hyperlink>
      <w:r>
        <w:t xml:space="preserve"> настоящей статьи возражений в связи с несогласием с моти</w:t>
      </w:r>
      <w:r>
        <w:t>вированным мнением.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" w:name="P128"/>
      <w:bookmarkEnd w:id="4"/>
      <w:r>
        <w:t xml:space="preserve">9. Уполномоченный орган субъекта Российской Федерации, бюджетное учреждение, публично-правовая компания учитывают изложенную в мотивированном мнении позицию органа регистрации прав </w:t>
      </w:r>
      <w:r>
        <w:t>в тридцатидневный срок со дня его получения.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" w:name="P130"/>
      <w:bookmarkEnd w:id="5"/>
      <w:r>
        <w:t>10. Уполномоченный орган субъекта Российской Федерации, бюджетное учреждение, публично-правовая компания в случае несогласия с мотивированным мнением вправе</w:t>
      </w:r>
      <w:r>
        <w:t xml:space="preserve"> направить возражения в орган регистрации прав в десятидневный срок со дня получения такого мотивированного мнения.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11. Орган регистрации прав в десятидневный срок со дня получения возражений, предусмо</w:t>
      </w:r>
      <w:r>
        <w:t xml:space="preserve">тренных </w:t>
      </w:r>
      <w:hyperlink w:anchor="P130" w:tooltip="10. Уполномоченный орган субъекта Российской Федерации, бюджетное учреждение, публично-правовая компания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">
        <w:r>
          <w:rPr>
            <w:color w:val="0000FF"/>
          </w:rPr>
          <w:t>частью 10</w:t>
        </w:r>
      </w:hyperlink>
      <w:r>
        <w:t xml:space="preserve"> настоящей статьи, обязан: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с учетом доводов, приведенных в таких возражениях, внести изменения в мотивированное мнение, отказаться от мотивированного мнения либо оставить мотивированное мнение без из</w:t>
      </w:r>
      <w:r>
        <w:t>менений;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6" w:name="P134"/>
      <w:bookmarkEnd w:id="6"/>
      <w:r>
        <w:t>2) уведомить уполномоченный орган субъекта Российской Федерации, бюджетное учреждение, публично-правовую компанию, направившие возражения, о принятом решении с приложением мотивированного мнения в случае внесения в него изменений.</w:t>
      </w:r>
    </w:p>
    <w:p w:rsidR="00055588" w:rsidRDefault="009C2358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12. Уполномоченный орган субъекта Российской Федерации, бюджетное учреждение, публично-правовая компания в соответствии с </w:t>
      </w:r>
      <w:hyperlink w:anchor="P128" w:tooltip="9. Уполномоченный орган субъекта Российской Федерации, бюджетное учреждение, публично-правовая компания учитывают изложенную в мотивированном мнении позицию органа регистрации прав в тридцатидневный срок со дня его получения.">
        <w:r>
          <w:rPr>
            <w:color w:val="0000FF"/>
          </w:rPr>
          <w:t>частью 9</w:t>
        </w:r>
      </w:hyperlink>
      <w:r>
        <w:t xml:space="preserve"> настоящей статьи учитывают изложенную в мотивированном мнении позицию в тридцатиднев</w:t>
      </w:r>
      <w:r>
        <w:t xml:space="preserve">ный срок со дня получения уведомления, предусмотренного </w:t>
      </w:r>
      <w:hyperlink w:anchor="P134" w:tooltip="2) уведомить уполномоченный орган субъекта Российской Федерации, бюджетное учреждение, публично-правовую компанию, направившие возражения, о принятом решении с приложением мотивированного мнения в случае внесения в него изменений.">
        <w:r>
          <w:rPr>
            <w:color w:val="0000FF"/>
          </w:rPr>
          <w:t>пунктом 2 части 11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13. </w:t>
      </w:r>
      <w:hyperlink r:id="rId57" w:tooltip="Приказ Росреестра от 18.11.2021 N П/0526 &quot;Об установлении Порядка осуществления мониторинга проведения государственной кадастровой оценки, в том числе формы и требований к составлению мотивированного мнения, и перечня полномочий, возложенных Федеральным законо">
        <w:r>
          <w:rPr>
            <w:color w:val="0000FF"/>
          </w:rPr>
          <w:t>Порядок</w:t>
        </w:r>
      </w:hyperlink>
      <w:r>
        <w:t xml:space="preserve"> осуществления мониторинга проведения государственной кадастровой оценки, в том числе </w:t>
      </w:r>
      <w:hyperlink r:id="rId58" w:tooltip="Приказ Росреестра от 18.11.2021 N П/0526 &quot;Об установлении Порядка осуществления мониторинга проведения государственной кадастровой оценки, в том числе формы и требований к составлению мотивированного мнения, и перечня полномочий, возложенных Федеральным законо">
        <w:r>
          <w:rPr>
            <w:color w:val="0000FF"/>
          </w:rPr>
          <w:t>форма</w:t>
        </w:r>
      </w:hyperlink>
      <w:r>
        <w:t xml:space="preserve"> </w:t>
      </w:r>
      <w:r>
        <w:t xml:space="preserve">и требования к составлению мотивированного мнения, и перечень полномочий, возложенных настоящим Федеральным законом на уполномоченный орган субъекта Российской Федерации, бюджетное учреждение, публично-правовую компанию, в отношении которых осуществляется </w:t>
      </w:r>
      <w:r>
        <w:t>мониторинг, устанавливаются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 В целях предупреждения неправильного, неполного и несвоевременного исполнения уполномоченным органом субъекта Российской Федерации, бюджетным учреждением, публично-правовой компанией полномочий, возложенных на них настоящим Федеральным законом, орган р</w:t>
      </w:r>
      <w:r>
        <w:t>егистрации прав ежегодно до 1 марта формирует и направляет в уполномоченный орган субъекта Российской Федерации, бюджетное учреждение, публично-правовую компанию уведомления о полномочиях, предусмотренных настоящим Федеральным законом, подлежащих исполнени</w:t>
      </w:r>
      <w:r>
        <w:t>ю в соответствующем календарном году, а также о предельных сроках их исполнения.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 Орган регистрации прав ежегодно не позднее 31 января размещает на своем официальном сайте в информационно-телекоммун</w:t>
      </w:r>
      <w:r>
        <w:t>икационной сети "Интернет" информацию о результатах мониторинга проведения государственной кадастровой оценки за истекший календарный год, включая информацию о правильности, полноте и своевременности исполнения уполномоченным органом субъекта Российской Фе</w:t>
      </w:r>
      <w:r>
        <w:t>дерации, бюджетным учреждением, публично-правовой компанией полномочий, в отношении которых осуществляется мониторинг, а также о направленных мотивированных мнениях и об их исполнении.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7" w:name="P145"/>
      <w:bookmarkEnd w:id="7"/>
      <w:r>
        <w:t>Статья 10. Осно</w:t>
      </w:r>
      <w:r>
        <w:t>вные требования к работникам бюджетного учреждения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bookmarkStart w:id="8" w:name="P147"/>
      <w:bookmarkEnd w:id="8"/>
      <w:r>
        <w:t>1. Работники бюджетного учреждения, привлекаемые к определению кадастровой стоимости, должны отвечать следующим требованиям: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1) иметь высшее образование и (или) профессиональную переподготовку в областях, </w:t>
      </w:r>
      <w:hyperlink r:id="rId62" w:tooltip="Приказ Росреестра от 15.09.2021 N П/0411 &quot;Об утверждении Перечня областей, в которых работники бюджетного учреждения, созданного субъектом Российской Федерации и наделенного полномочиями, связанными с определением кадастровой стоимости, привлекаемые к определе">
        <w:r>
          <w:rPr>
            <w:color w:val="0000FF"/>
          </w:rPr>
          <w:t>перечень</w:t>
        </w:r>
      </w:hyperlink>
      <w:r>
        <w:t xml:space="preserve"> которых устанавливается федеральным орга</w:t>
      </w:r>
      <w:r>
        <w:t>ном, осуществляющим функции по нормативно-правовому регулированию в сфере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не иметь непогашенной или неснятой судимости за преступления в сфере экономики, а также за преступления средней тяжести, тяжкие и особо тяжкие </w:t>
      </w:r>
      <w:r>
        <w:t>преступления.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Работники бюджетного учреждения, непосредственно осуществляющие определение кадастровой стоимости, подписывающие отчет, должны иметь основное место работы в таком бюджетном учреждении, являться гражданами Российской Федерации, отвечать тре</w:t>
      </w:r>
      <w:r>
        <w:t xml:space="preserve">бованиям, предусмотренным </w:t>
      </w:r>
      <w:hyperlink w:anchor="P147" w:tooltip="1. Работники бюджетного учреждения, привлекаемые к определению кадастровой стоимости, должны отвечать следующим требованиям:">
        <w:r>
          <w:rPr>
            <w:color w:val="0000FF"/>
          </w:rPr>
          <w:t>частью 1</w:t>
        </w:r>
      </w:hyperlink>
      <w:r>
        <w:t xml:space="preserve"> настоящей статьи, а также отвечать одному из следующих основных </w:t>
      </w:r>
      <w:r>
        <w:t>требований: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иметь опыт работы, связанный с определением кадастровой и (или) иных видов стоимости объектов недвижимости, не менее трех лет на день приема на работу в бюджетное учреждение и осуществлять профессиональную деятельность, связанную с определен</w:t>
      </w:r>
      <w:r>
        <w:t>ием стоимости объектов недвижимости, в течение трех лет на день приема на работу в бюджетное учреждение;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иметь опыт работы в бюджетном учреждении, связанный с определением кадастровой стоимости, не менее трех лет.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2.1. Лицо, осуществляющее руководство б</w:t>
      </w:r>
      <w:r>
        <w:t xml:space="preserve">юджетным учреждением, должно отвечать требованиям, предусмотренным </w:t>
      </w:r>
      <w:hyperlink w:anchor="P147" w:tooltip="1. Работники бюджетного учреждения, привлекаемые к определению кадастровой стоимости, должны отвечать следующим требованиям:">
        <w:r>
          <w:rPr>
            <w:color w:val="0000FF"/>
          </w:rPr>
          <w:t>частью 1</w:t>
        </w:r>
      </w:hyperlink>
      <w:r>
        <w:t xml:space="preserve"> настоящей статьи, а так</w:t>
      </w:r>
      <w:r>
        <w:t xml:space="preserve">же не должно иметь фактов расторжения трудового договора с ним по основанию, предусмотренному </w:t>
      </w:r>
      <w:hyperlink w:anchor="P156" w:tooltip="3.1. Помимо оснований, предусмотренных Трудовым кодексом Российской Федерации, иными федеральными законами и трудовым договором, трудовой договор с лицом, осуществлявшим руководство бюджетным учреждением в течение календарного года, подлежит расторжению по ини">
        <w:r>
          <w:rPr>
            <w:color w:val="0000FF"/>
          </w:rPr>
          <w:t>частью 3.1</w:t>
        </w:r>
      </w:hyperlink>
      <w:r>
        <w:t xml:space="preserve"> настоящей статьи, в течение трех лет, предшествовавших дню его назначения на должность руководителя бюджетного учр</w:t>
      </w:r>
      <w:r>
        <w:t>еждения или возложения на него обязанностей руководителя бюджетного учреждения.</w:t>
      </w:r>
    </w:p>
    <w:p w:rsidR="00055588" w:rsidRDefault="009C2358">
      <w:pPr>
        <w:pStyle w:val="ConsPlusNormal0"/>
        <w:jc w:val="both"/>
      </w:pPr>
      <w:r>
        <w:t xml:space="preserve">(часть 2.1 введена Федеральным </w:t>
      </w:r>
      <w:hyperlink r:id="rId6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3. </w:t>
      </w:r>
      <w:hyperlink r:id="rId64" w:tooltip="Приказ Росреестра от 15.09.2021 N П/0411 &quot;Об утверждении Перечня областей, в которых работники бюджетного учреждения, созданного субъектом Российской Федерации и наделенного полномочиями, связанными с определением кадастровой стоимости, привлекаемые к определе">
        <w:r>
          <w:rPr>
            <w:color w:val="0000FF"/>
          </w:rPr>
          <w:t>Порядок</w:t>
        </w:r>
      </w:hyperlink>
      <w:r>
        <w:t xml:space="preserve"> подтверждения соответствия предусмотренным настоящей статьей требованиям, предъявляемым к работникам бюджетного учреждения, привлекаемым к определению кадастровой </w:t>
      </w:r>
      <w:r>
        <w:t>стоимости,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9" w:name="P156"/>
      <w:bookmarkEnd w:id="9"/>
      <w:r>
        <w:t xml:space="preserve">3.1. Помимо оснований, предусмотренных Трудовым </w:t>
      </w:r>
      <w:hyperlink r:id="rId6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трудовым договором, трудовой договор с лицом, о</w:t>
      </w:r>
      <w:r>
        <w:t>существлявшим руководство бюджетным учреждением в течение календарного года, подлежит расторжению по инициативе работодателя в случае принятия судом в соответствующем календарном году ста и более решений, вступивших в законную силу, которыми были удовлетво</w:t>
      </w:r>
      <w:r>
        <w:t xml:space="preserve">рены заявления об оспаривании решений бюджетного учреждения об отказе в пересчете кадастровой стоимости в соответствии со </w:t>
      </w:r>
      <w:hyperlink w:anchor="P424" w:tooltip="Статья 21. Рассмотрение заявлений об исправлении ошибок, допущенных при определении кадастровой стоимости">
        <w:r>
          <w:rPr>
            <w:color w:val="0000FF"/>
          </w:rPr>
          <w:t>статьей 21</w:t>
        </w:r>
      </w:hyperlink>
      <w:r>
        <w:t xml:space="preserve"> настоящего Федерального закона, при условии, что доля таких решений бюджетного учреждения превышает двадцать процентов от общего количества решений этого учреждения, принятых в соответствии со </w:t>
      </w:r>
      <w:hyperlink w:anchor="P424" w:tooltip="Статья 21. Рассмотрение заявлений об исправлении ошибок, допущенных при определении кадастровой стоимости">
        <w:r>
          <w:rPr>
            <w:color w:val="0000FF"/>
          </w:rPr>
          <w:t>статьей 21</w:t>
        </w:r>
      </w:hyperlink>
      <w:r>
        <w:t xml:space="preserve"> настоящего Федерального закона, в указанном календарном году.</w:t>
      </w:r>
    </w:p>
    <w:p w:rsidR="00055588" w:rsidRDefault="009C2358">
      <w:pPr>
        <w:pStyle w:val="ConsPlusNormal0"/>
        <w:jc w:val="both"/>
      </w:pPr>
      <w:r>
        <w:t xml:space="preserve">(часть 3.1 введена Федеральным </w:t>
      </w:r>
      <w:hyperlink r:id="rId6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Уполномоченный орган субъекта Российской Федерации вправе установить дополнительные требования к работникам бюджетного учреждения, привлекаемым к определению кадастровой стоимости.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10" w:name="P160"/>
      <w:bookmarkEnd w:id="10"/>
      <w:r>
        <w:t>Статья 11. Принятие решения о проведении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67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bookmarkStart w:id="11" w:name="P164"/>
      <w:bookmarkEnd w:id="11"/>
      <w:r>
        <w:t>1. Государственная кадастровая оценка проводится: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однов</w:t>
      </w:r>
      <w:r>
        <w:t xml:space="preserve">ременно в отношении всех учтенных в Едином государственном реестре недвижимости на территории субъекта Российской Федерации зданий, помещений, сооружений, объектов незавершенного строительства, машино-мест, за исключением случаев, предусмотренных </w:t>
      </w:r>
      <w:hyperlink w:anchor="P168" w:tooltip="3.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, определенных порядком формирования и предоставления перечней объектов н">
        <w:r>
          <w:rPr>
            <w:color w:val="0000FF"/>
          </w:rPr>
          <w:t>частью 3</w:t>
        </w:r>
      </w:hyperlink>
      <w:r>
        <w:t xml:space="preserve"> настоящей статьи;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одновременно в отношении всех учтенных в Едином государственном реестре недвижимости на территории субъекта Российской Федерации земельных участков, за исключением случаев, предусмотренных </w:t>
      </w:r>
      <w:hyperlink w:anchor="P168" w:tooltip="3.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, определенных порядком формирования и предоставления перечней объектов н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Государственная кадастровая оценка единых недвижимых комплексов, предприятий как имущественных комплексов не проводится.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2" w:name="P168"/>
      <w:bookmarkEnd w:id="12"/>
      <w:r>
        <w:t>3. В случае отсутствия в Едином государственном реестре недвижимости по состо</w:t>
      </w:r>
      <w:r>
        <w:t>янию на 1 января года проведения государственной кадастровой оценки отдельных сведений об объекте недвижимости, определенных порядком формирования и предоставления перечней объектов недвижимости, в отношении такого объекта недвижимости государственная када</w:t>
      </w:r>
      <w:r>
        <w:t>стровая оценка не проводится.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11 (в ред. ФЗ от 31.07.2020 N 269-ФЗ) </w:t>
            </w:r>
            <w:hyperlink r:id="rId6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в отношении оценки земельных участков - с 01.01.2022, иных объектов - с 01.01.2023. О проведении оценки до указанных сроков см. названный </w:t>
            </w:r>
            <w:hyperlink r:id="rId6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Normal0"/>
        <w:spacing w:before="300"/>
        <w:ind w:firstLine="540"/>
        <w:jc w:val="both"/>
      </w:pPr>
      <w:r>
        <w:t xml:space="preserve">4. 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недвижимости, указанных в </w:t>
      </w:r>
      <w:hyperlink w:anchor="P164" w:tooltip="1. Государственная кадастровая оценка проводится:">
        <w:r>
          <w:rPr>
            <w:color w:val="0000FF"/>
          </w:rPr>
          <w:t>части 1</w:t>
        </w:r>
      </w:hyperlink>
      <w:r>
        <w:t xml:space="preserve"> настоящей статьи, в городах федерального значения в случае принятия высшим исполнительным органом субъекта Российской Федерации соответствующего решения - через два года.</w:t>
      </w:r>
    </w:p>
    <w:p w:rsidR="00055588" w:rsidRDefault="009C2358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70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3" w:name="P173"/>
      <w:bookmarkEnd w:id="13"/>
      <w:r>
        <w:t>5. Решение о проведении государственной кадастровой оценки принимается уполномоченным органом субъекта Российской Федерации. В таком решении должны быть указаны следующие сведения: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год проведения государственной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наименование субъекта Российской Федерации, на территории которого проводится государственная кадастровая оценка;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3) виды объектов недвижимости, определенные в соответствии с </w:t>
      </w:r>
      <w:hyperlink w:anchor="P164" w:tooltip="1. Государственная кадастровая оценка проводится:">
        <w:r>
          <w:rPr>
            <w:color w:val="0000FF"/>
          </w:rPr>
          <w:t>частью 1</w:t>
        </w:r>
      </w:hyperlink>
      <w:r>
        <w:t xml:space="preserve"> настоящей статьи, в отношении которых проводится государственная кадастровая оценка.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Указание в решении о проведении государственной кадастровой оценки сведений, отличных от предусмотрен</w:t>
      </w:r>
      <w:r>
        <w:t xml:space="preserve">ных </w:t>
      </w:r>
      <w:hyperlink w:anchor="P173" w:tooltip="5. Решение о проведении государственной кадастровой оценки принимается уполномоченным органом субъекта Российской Федерации. В таком решении должны быть указаны следующие сведения:">
        <w:r>
          <w:rPr>
            <w:color w:val="0000FF"/>
          </w:rPr>
          <w:t>частью 5</w:t>
        </w:r>
      </w:hyperlink>
      <w:r>
        <w:t xml:space="preserve"> настоящей статьи, не допускает</w:t>
      </w:r>
      <w:r>
        <w:t>ся.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Решение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8. Уполномоченный орган субъекта Российской Федерации в течение тридцати календарных </w:t>
      </w:r>
      <w:r>
        <w:t>дней со дня принятия решения о проведении государственной кадастровой оценки обеспечивает информирование о принятии этого решения, а также о приеме бюджетным учреждением документов, содержащих сведения о характеристиках объектов недвижимости, путем: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раз</w:t>
      </w:r>
      <w:r>
        <w:t>мещения извещения и копии решения о проведении государственной кадастровой оценки на своем официальном сайте в информационно-телекоммуникационной сети "Интернет" (с указанием сведений о дате размещения);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опубликования извещения в печатном средстве массовой информации, в котором осуществляется обнародование (официальное опубликование) правовых актов органов государственной власти субъекта Российской Федерации;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размещени</w:t>
      </w:r>
      <w:r>
        <w:t>я извещения на своих информационных щитах;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4) направления копии решения о проведении государственной кадастровой оценки в орган регистрации прав для осуществления мониторинга проведения государственной кадастровой оценки и публично-правовую компанию для ег</w:t>
      </w:r>
      <w:r>
        <w:t>о размещения в фонде данных государственной кадастровой оценки;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5) направления копии решения о проведении государственной кадастровой оценки в органы местного самоуправления поселений, муниципальных ра</w:t>
      </w:r>
      <w:r>
        <w:t>йонов, городских округов, муниципальных округов для его доведения до сведения заинтересованных лиц.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9. Органы местного самоуправления поселений, муниципальных районов, городских округов, муниципальных округов в течение десяти рабочих дней со дня поступлени</w:t>
      </w:r>
      <w:r>
        <w:t>я копии решения о проведении государственной кадастровой оценки обеспечивают информирование о принятии такого решения, а также о приеме бюджетным учреждением документов, содержащих сведения о характеристиках объектов недвижимости, путем размещения извещени</w:t>
      </w:r>
      <w:r>
        <w:t>я и копии решения о проведении государственной кадастровой оценки на своих официальных сайтах в информационно-телекоммуникационной сети "Интернет" (при их наличии), опубликования извещения в печатных средствах массовой информации, а также размещения извеще</w:t>
      </w:r>
      <w:r>
        <w:t>ния на своих информационных щитах.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Публично-правовая компания в течение двадцати рабочих дней со дня размещения копии решения о проведении государственной кадастровой оценки в фонде данных государственной кадастровой оценки формирует и бесплатно предос</w:t>
      </w:r>
      <w:r>
        <w:t xml:space="preserve">тавляет в уполномоченный орган субъекта Российской Федерации, бюджетное учреждение в соответствии с </w:t>
      </w:r>
      <w:hyperlink r:id="rId73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color w:val="0000FF"/>
          </w:rPr>
          <w:t>порядком</w:t>
        </w:r>
      </w:hyperlink>
      <w:r>
        <w:t xml:space="preserve"> формирования и предоставления перечней объектов недвижимост</w:t>
      </w:r>
      <w:r>
        <w:t>и предварительный перечень объектов недвижимости, предусмотренных решением о проведении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30.12.2021 </w:t>
      </w:r>
      <w:hyperlink r:id="rId7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28.12.2025 </w:t>
      </w:r>
      <w:hyperlink r:id="rId7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12. Подготовка к пров</w:t>
      </w:r>
      <w:r>
        <w:t>едению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Подготовка к проведению государственной кадастровой оценки осуществляется бюджетным учреждением на постоянной основе.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Подготовка к проведению государственной кадастровой оценки осуществляется в соответствии с методическими </w:t>
      </w:r>
      <w:hyperlink r:id="rId77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указаниями</w:t>
        </w:r>
      </w:hyperlink>
      <w:r>
        <w:t xml:space="preserve"> о государственной кадастровой оценке.</w:t>
      </w:r>
    </w:p>
    <w:p w:rsidR="00055588" w:rsidRDefault="009C2358">
      <w:pPr>
        <w:pStyle w:val="ConsPlusNormal0"/>
        <w:jc w:val="both"/>
      </w:pPr>
      <w:r>
        <w:t xml:space="preserve">(часть 2 в ред. Федерального </w:t>
      </w:r>
      <w:hyperlink r:id="rId7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4" w:name="P197"/>
      <w:bookmarkEnd w:id="14"/>
      <w:r>
        <w:t>3. В целях сбора и обработки информации, необходимой для определения кадастро</w:t>
      </w:r>
      <w:r>
        <w:t>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 Декларация о характеристиках объекта недвижимости подается в бюджетное учреждение или многофу</w:t>
      </w:r>
      <w:r>
        <w:t xml:space="preserve">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"Интернет", включая портал государственных </w:t>
      </w:r>
      <w:r>
        <w:t>и муниципальных услуг, государственную информационную систему, а также регистрируемым почтовым отправлением с уведомлением о вручении.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7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8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3.1. Бюджетное учреждение вправе обеспечить включение сведений, содержащихся в декларации о характеристиках объекта недвижимости, а также информации о ре</w:t>
      </w:r>
      <w:r>
        <w:t xml:space="preserve">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способов, указанных в </w:t>
      </w:r>
      <w:hyperlink w:anchor="P197" w:tooltip="3. 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 Декларация о характе">
        <w:r>
          <w:rPr>
            <w:color w:val="0000FF"/>
          </w:rPr>
          <w:t>части 3</w:t>
        </w:r>
      </w:hyperlink>
      <w:r>
        <w:t xml:space="preserve"> настоящей статьи, за исключе</w:t>
      </w:r>
      <w:r>
        <w:t>нием случая ее предоставления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 xml:space="preserve">(часть 3.1 введена Федеральным </w:t>
      </w:r>
      <w:hyperlink r:id="rId8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4. </w:t>
      </w:r>
      <w:hyperlink r:id="rId82" w:tooltip="Приказ Росреестра от 24.05.2021 N П/0216 (ред. от 17.06.2025) &quot;Об утверждении Порядка рассмотрения декларации о характеристиках объекта недвижимости, в том числе ее формы&quot; (Зарегистрировано в Минюсте России 17.09.2021 N 65037) {КонсультантПлюс}">
        <w:r>
          <w:rPr>
            <w:color w:val="0000FF"/>
          </w:rPr>
          <w:t>Порядок</w:t>
        </w:r>
      </w:hyperlink>
      <w:r>
        <w:t xml:space="preserve"> рассмотрения декларации о характеристиках объекта недвижимости, в том числе ее </w:t>
      </w:r>
      <w:hyperlink r:id="rId83" w:tooltip="Приказ Росреестра от 24.05.2021 N П/0216 (ред. от 17.06.2025) &quot;Об утверждении Порядка рассмотрения декларации о характеристиках объекта недвижимости, в том числе ее формы&quot; (Зарегистрировано в Минюсте России 17.09.2021 N 65037) {КонсультантПлюс}">
        <w:r>
          <w:rPr>
            <w:color w:val="0000FF"/>
          </w:rPr>
          <w:t>форма</w:t>
        </w:r>
      </w:hyperlink>
      <w:r>
        <w:t>,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В рамках подготовки к проведению государственной ка</w:t>
      </w:r>
      <w:r>
        <w:t>дастровой оценки бюджетным учреждением осуществляются в том числе сбор, обработка и учет информации об объектах недвижимости, кадастровая стоимость которых была установлена в размере рыночной стоимости.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5" w:name="P204"/>
      <w:bookmarkEnd w:id="15"/>
      <w:r>
        <w:t>6. Бюджетное учреждение обеспечивает сбор недостающей информации, необходимой для определения кадастровой стоимости, в том числе путем направления запросов о ее предоставлении в органы и ор</w:t>
      </w:r>
      <w:r>
        <w:t>ганизации, в распоряжении которых имеется такая информация.</w:t>
      </w:r>
    </w:p>
    <w:p w:rsidR="00055588" w:rsidRDefault="009C2358">
      <w:pPr>
        <w:pStyle w:val="ConsPlusNormal0"/>
        <w:jc w:val="both"/>
      </w:pPr>
      <w:r>
        <w:t xml:space="preserve">(часть 6 в ред. Федерального </w:t>
      </w:r>
      <w:hyperlink r:id="rId85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6" w:name="P206"/>
      <w:bookmarkEnd w:id="16"/>
      <w:r>
        <w:t>7. Федеральные органы исполнительной власти и подведомственные им ор</w:t>
      </w:r>
      <w:r>
        <w:t>ганизации,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ценообразования и сметного нормирования в сфере градос</w:t>
      </w:r>
      <w:r>
        <w:t>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органы исполнительной власти субъекта Российской Федерации и органы местного самоуправления, а</w:t>
      </w:r>
      <w:r>
        <w:t xml:space="preserve"> также подведомственные им организации, организации, осуществляющие управление многоквартирными домами, указанные в </w:t>
      </w:r>
      <w:hyperlink r:id="rId8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пунктах 2</w:t>
        </w:r>
      </w:hyperlink>
      <w:r>
        <w:t xml:space="preserve"> и </w:t>
      </w:r>
      <w:hyperlink r:id="rId8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3 части 2 статьи 161</w:t>
        </w:r>
      </w:hyperlink>
      <w:r>
        <w:t xml:space="preserve"> Жилищного кодекса Российской Федерации, ресурсоснабжающие организации и организации, осуществлявшие до 1 января 2013 года государственный технический учет и техническую ин</w:t>
      </w:r>
      <w:r>
        <w:t xml:space="preserve">вентаризацию объектов недвижимости,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запроса, указанного в </w:t>
      </w:r>
      <w:hyperlink w:anchor="P204" w:tooltip="6. Бюджетное учреждение обеспечивает сбор недостающей информации, необходимой для определения кадастровой стоимости, в том числе путем направления запросов о ее предоставлении в органы и организации, в распоряжении которых имеется такая информация.">
        <w:r>
          <w:rPr>
            <w:color w:val="0000FF"/>
          </w:rPr>
          <w:t>части 6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8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8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Сведения о границах зон с особыми условиями использования тер</w:t>
      </w:r>
      <w:r>
        <w:t>риторий, территориальных зон, границах публичных сервитутов, границах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развития, игорных зон, лесничеств, о</w:t>
      </w:r>
      <w:r>
        <w:t xml:space="preserve"> Государственной границе Российской Федерации, границах между субъектами Российской Федерации, границах муниципальных образований, границах населенных пунктов, о береговых линиях (границах водных объектов), границах Байкальской природной территории и ее эк</w:t>
      </w:r>
      <w:r>
        <w:t>ологических зон, а также сведения о проектах межевания территорий и сведения о сделках с объектами недвижимости, включая цены таких сделок (без сведений, идентифицирующих стороны сделки), содержащиеся в Едином государственном реестре недвижимости, ежегодно</w:t>
      </w:r>
      <w:r>
        <w:t xml:space="preserve"> формируются и бесплатно предоставляются в уполномоченные органы субъектов Российской Федерации публично-правовой компанией. </w:t>
      </w:r>
      <w:hyperlink r:id="rId90" w:tooltip="Приказ Росреестра от 06.08.2020 N П/0282 (ред. от 17.06.2025) &quot;Об утверждении состава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ов, п">
        <w:r>
          <w:rPr>
            <w:color w:val="0000FF"/>
          </w:rPr>
          <w:t>Сост</w:t>
        </w:r>
        <w:r>
          <w:rPr>
            <w:color w:val="0000FF"/>
          </w:rPr>
          <w:t>ав</w:t>
        </w:r>
      </w:hyperlink>
      <w:r>
        <w:t xml:space="preserve"> этих сведений, а также сроки, порядок и требования к формату их предоставления в электронной форме устанавливаются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>(часть 8 вве</w:t>
      </w:r>
      <w:r>
        <w:t xml:space="preserve">дена Федеральным </w:t>
      </w:r>
      <w:hyperlink r:id="rId9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269-ФЗ; в ред. Федеральных законов от 30.12.2021 </w:t>
      </w:r>
      <w:hyperlink r:id="rId92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14.07.2022 </w:t>
      </w:r>
      <w:hyperlink r:id="rId9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23.11.2024 </w:t>
      </w:r>
      <w:hyperlink r:id="rId94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392-ФЗ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9. В случае выявления о</w:t>
      </w:r>
      <w:r>
        <w:t xml:space="preserve">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прав. Рассмотрение указанных сведений органом регистрации прав осуществляется в порядке, установленном </w:t>
      </w:r>
      <w:hyperlink r:id="rId95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статьей 61</w:t>
        </w:r>
      </w:hyperlink>
      <w:r>
        <w:t xml:space="preserve"> Федерального закона от 13 июля 2015 года N 218-ФЗ "О государственной регистрации недвижимости".</w:t>
      </w:r>
    </w:p>
    <w:p w:rsidR="00055588" w:rsidRDefault="009C2358">
      <w:pPr>
        <w:pStyle w:val="ConsPlusNormal0"/>
        <w:jc w:val="both"/>
      </w:pPr>
      <w:r>
        <w:t xml:space="preserve">(часть 9 введена Федеральным </w:t>
      </w:r>
      <w:hyperlink r:id="rId9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17" w:name="P213"/>
      <w:bookmarkEnd w:id="17"/>
      <w:r>
        <w:t>Статья 13. Порядок формирования и предоставления перечня объектов недвижимости, подлежащих государственной кадастровой оценке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Перечень объектов недвижимости, подлежащих государственной кадастровой оценке (далее - перечень), формируется и предоставляется в уполномоченный орган субъекта Российской Федерации, бюджетное учреждение публично-правовой компани</w:t>
      </w:r>
      <w:r>
        <w:t>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оценки, указанного в решении о проведении государственной кадастровой оценки, размещенн</w:t>
      </w:r>
      <w:r>
        <w:t>ом в фонде данных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9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30.12.2021 </w:t>
      </w:r>
      <w:hyperlink r:id="rId99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28.12.2025 </w:t>
      </w:r>
      <w:hyperlink r:id="rId10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2 - 3. </w:t>
      </w:r>
      <w:r>
        <w:t xml:space="preserve">Утратили силу. - Федеральный </w:t>
      </w:r>
      <w:hyperlink r:id="rId10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4. </w:t>
      </w:r>
      <w:hyperlink r:id="rId102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color w:val="0000FF"/>
          </w:rPr>
          <w:t>Порядок</w:t>
        </w:r>
      </w:hyperlink>
      <w:r>
        <w:t xml:space="preserve"> формирования и предоставления </w:t>
      </w:r>
      <w:r>
        <w:t>перечней объектов недвижимости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В перечень включаются сведения Единого государственного реестра недвижимости, актуальные по состоянию на 1 января года проведения государственной кадастровой оценки. В перечень также включаются иные сведения и матери</w:t>
      </w:r>
      <w:r>
        <w:t>алы в объеме, определенном порядком формирования и предоставления перечней объектов недвижимости.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0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10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Публично-правовая компания размещает в фонде данных государственной кадастровой оценки сведения об объектах недвижимости, включенных в перечень.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0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10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0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513-ФЗ.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8 - 9. Утратили силу. - Федеральный </w:t>
      </w:r>
      <w:hyperlink r:id="rId10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18" w:name="P228"/>
      <w:bookmarkEnd w:id="18"/>
      <w:r>
        <w:t>Статья 14. Определение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110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</w:t>
      </w:r>
      <w:r>
        <w:t>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1. Определение кадастровой стоимости осуществляется бюджетным учреждением в отношении всех объектов недвижимости, включенных в перечень, в соответствии с методическими </w:t>
      </w:r>
      <w:hyperlink r:id="rId111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указаниями</w:t>
        </w:r>
      </w:hyperlink>
      <w:r>
        <w:t xml:space="preserve"> о государственной кадастровой оценке.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При определении кадастровой стоимости зданий, помещений, сооружений, объектов незавершенного строительства, машино-мест обязательному рассмотрению на предмет влия</w:t>
      </w:r>
      <w:r>
        <w:t>ния на указанную стоимость подлежат сведения о местоположении, годе постройки, материале стен объекта недвижимости, серии многоквартирного дома, нахождении объекта недвижимости в ветхом или аварийном состоянии, нахождении объекта недвижимости в границах зо</w:t>
      </w:r>
      <w:r>
        <w:t>ны с особыми условиями использования территории, а также иные ценообразующие факторы, предусмотренные методическими указаниями о государственной кадастровой оценке.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При определении кадастровой стоимости земельных участков обязательному рассмотрению на п</w:t>
      </w:r>
      <w:r>
        <w:t>редмет влияния на указанную стоимость подлежат сведения о местоположении земельного участка, нахождении объекта недвижимости в границах зоны с особыми условиями использования территории, а также иные ценообразующие факторы, предусмотренные методическими ук</w:t>
      </w:r>
      <w:r>
        <w:t>азаниями о государственной кадастровой оценке.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По результатам определения кадастровой стоимости бюджетным учреждением в порядке, установленном методическими указаниями о государственной кадастровой оценке, проводится обязательный контроль качества получ</w:t>
      </w:r>
      <w:r>
        <w:t>енных результатов на основе сложившейся ценовой ситуации на рынке недвижимости с использованием в том числе сведений о сделках с объектами недвижимости, содержащихся в Едином государственном реестре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19" w:name="P236"/>
      <w:bookmarkEnd w:id="19"/>
      <w:r>
        <w:t>5. Бюджетное учреждение вправе запросить не</w:t>
      </w:r>
      <w:r>
        <w:t>достающую информацию, необходимую для определения кадастровой стоимости, у органов и организаций, в распоряжении которых имеется такая информация.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6. Органы и организации, указанные в </w:t>
      </w:r>
      <w:hyperlink w:anchor="P206" w:tooltip="7. Федеральные органы исполнительной власти и подведомственные им организации, в частности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">
        <w:r>
          <w:rPr>
            <w:color w:val="0000FF"/>
          </w:rPr>
          <w:t>части 7 статьи 12</w:t>
        </w:r>
      </w:hyperlink>
      <w:r>
        <w:t xml:space="preserve"> настоящего Федера</w:t>
      </w:r>
      <w:r>
        <w:t xml:space="preserve">льного закона,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запроса, указанного в </w:t>
      </w:r>
      <w:hyperlink w:anchor="P236" w:tooltip="5. Бюджетное учреждение вправе запросить недостающую информацию, необходимую для определения кадастровой стоимости, у органов и организаций, в распоряжении которых имеется такая информация.">
        <w:r>
          <w:rPr>
            <w:color w:val="0000FF"/>
          </w:rPr>
          <w:t>части 5</w:t>
        </w:r>
      </w:hyperlink>
      <w:r>
        <w:t xml:space="preserve">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0" w:name="P238"/>
      <w:bookmarkEnd w:id="20"/>
      <w:r>
        <w:t>7. По итогам определения кадастрово</w:t>
      </w:r>
      <w:r>
        <w:t xml:space="preserve">й стоимости бюджетным учреждением составляется проект отчета в форме электронного документа. </w:t>
      </w:r>
      <w:hyperlink r:id="rId112" w:tooltip="Приказ Росреестра от 14.06.2022 N П/0225 &quot;Об установлении Требований к отчету об итогах государственной кадастровой оценки&quot; (Зарегистрировано в Минюсте России 14.07.2022 N 69274) {КонсультантПлюс}">
        <w:r>
          <w:rPr>
            <w:color w:val="0000FF"/>
          </w:rPr>
          <w:t>Требования</w:t>
        </w:r>
      </w:hyperlink>
      <w:r>
        <w:t xml:space="preserve"> к отчету устанавливаются федеральным органом, осуществляющим функции по нормативно-право</w:t>
      </w:r>
      <w:r>
        <w:t>вому регулированию в сфере государственной кадастровой оценки (далее - требования к отчету).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Проект отчета составляется в отношении всех объектов недвижимости, включенных в перечень.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1" w:name="P241"/>
      <w:bookmarkEnd w:id="21"/>
      <w:r>
        <w:t>9. Бюджетное уч</w:t>
      </w:r>
      <w:r>
        <w:t>реждение в течение трех рабочих дней со дня составления проекта отчета осуществляет его размещение на своем официальном сайте в информационно-телекоммуникационной сети "Интернет" (с указанием сведений о дате размещения) без опубликования информации о таком</w:t>
      </w:r>
      <w:r>
        <w:t xml:space="preserve"> размещении, а также направляет с использованием государственной информационной системы проект отчета и сведения о месте его размещения в орган регистрации прав.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Орган регистрации прав в течение де</w:t>
      </w:r>
      <w:r>
        <w:t>сяти рабочих дней со дня получения проекта отчета осуществляет его проверку на соответствие требованиям к отчету.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2" w:name="P244"/>
      <w:bookmarkEnd w:id="22"/>
      <w:r>
        <w:t>11. Орган регистрации прав в течение трех рабочих дней со дня окончания проверки проекта отчета направляет в бюджетное учреждение и уполномоче</w:t>
      </w:r>
      <w:r>
        <w:t>нный орган субъекта Российской Федерации уведомление о соответствии или несоответствии проекта отчета требованиям к отчету с указанием всех выявленных в ходе такой проверки нарушений требований к отчету, которым не соответствует проект отчета.</w:t>
      </w:r>
    </w:p>
    <w:p w:rsidR="00055588" w:rsidRDefault="009C2358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1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11.1. 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публично-правовую компанию сведения о соответс</w:t>
      </w:r>
      <w:r>
        <w:t>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оценки. В случае соответствия проекта отчета требованиям к</w:t>
      </w:r>
      <w:r>
        <w:t xml:space="preserve"> отчету орган регистрации прав одновременно с уведомлением, предусмотренным </w:t>
      </w:r>
      <w:hyperlink w:anchor="P244" w:tooltip="11.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">
        <w:r>
          <w:rPr>
            <w:color w:val="0000FF"/>
          </w:rPr>
          <w:t>частью 11</w:t>
        </w:r>
      </w:hyperlink>
      <w:r>
        <w:t xml:space="preserve"> настоящей статьи, направляет в публично-правовую компанию с использованием государственной информационной системы сведения о месте ра</w:t>
      </w:r>
      <w:r>
        <w:t>змещения проекта отчета на официальном сайте бюджетного учреждения в информационно-телекоммуникационной сети "Интернет" и содержащиеся в проекте отчета сведения и материалы в объеме, предусмотренном порядком ведения фонда данных государственной кадастровой</w:t>
      </w:r>
      <w:r>
        <w:t xml:space="preserve"> оценки.</w:t>
      </w:r>
    </w:p>
    <w:p w:rsidR="00055588" w:rsidRDefault="009C2358">
      <w:pPr>
        <w:pStyle w:val="ConsPlusNormal0"/>
        <w:jc w:val="both"/>
      </w:pPr>
      <w:r>
        <w:t xml:space="preserve">(часть 11.1 введена Федеральным </w:t>
      </w:r>
      <w:hyperlink r:id="rId11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12. 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направляет с использованием </w:t>
      </w:r>
      <w:r>
        <w:t>государственной информационной системы в орган регистрации прав исправленный проект отчета для повторной проверки, а также осуществляет его размещение на своем официальном сайте в информационно-телекоммуникационной сети "Интернет" (с указанием сведений о д</w:t>
      </w:r>
      <w:r>
        <w:t xml:space="preserve">ате размещения) в соответствии с </w:t>
      </w:r>
      <w:hyperlink w:anchor="P241" w:tooltip="9.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-телекоммуникационной сети &quot;Интернет&quot; (с указанием сведений о дате размещения) без опубликования информа">
        <w:r>
          <w:rPr>
            <w:color w:val="0000FF"/>
          </w:rPr>
          <w:t>частью 9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3" w:name="P250"/>
      <w:bookmarkEnd w:id="23"/>
      <w:r>
        <w:t>13. В случае соответствия проекта отчета требованиям к отчету публично-правовая компания в течение трех рабочих дней со дня поступления с</w:t>
      </w:r>
      <w:r>
        <w:t xml:space="preserve">ведений о соответствии проекта отчета требованиям к отчету размещает в фонде данных государственной кадастровой оценки сведения и материалы, содержащиеся в проекте отчета, в объеме, предусмотренном порядком ведения фонда данных государственной кадастровой </w:t>
      </w:r>
      <w:r>
        <w:t>оценки, а также сведения о месте размещения проекта отчета на официальном сайте бюджетного учреждения в информационно-телекоммуникационной сети "Интернет" на тридцать календарных дней для представления замечаний, связанных с определением кадастровой стоимо</w:t>
      </w:r>
      <w:r>
        <w:t>сти (далее - замечания к проекту отчета).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 Публично-правовая компания не позднее дня начала представления замечаний к проекту отчета обеспечивает размещение в фонде данных государственной кадастрово</w:t>
      </w:r>
      <w:r>
        <w:t>й оценки информации о порядке и сроках представления замечаний к проекту отчета.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 Уполномоченный орган субъекта Российской Федерации в течение пяти рабочих дней со дня получения уведомления о соотве</w:t>
      </w:r>
      <w:r>
        <w:t>тствии проекта отчета требованиям к отчету обеспечивает информирование о размещении проекта отчета, месте его размещения, о порядке и сроках представления замечаний к проекту отчета, а также об объектах недвижимости, в отношении которых проводится государс</w:t>
      </w:r>
      <w:r>
        <w:t>твенная кадастровая оценка, путем: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размещения извещения на своем официальном сайте в информационно-телекоммуникационной сети "Интернет" (с указанием сведений о дате размещения);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опубликования изв</w:t>
      </w:r>
      <w:r>
        <w:t>ещения в печатном средстве массовой информации, в котором осуществляется обнародование (официальное опубликование) правовых актов органов государственной власти субъекта Российской Федерации;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размещения извещения на своих информационных щитах;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4" w:name="P259"/>
      <w:bookmarkEnd w:id="24"/>
      <w:r>
        <w:t>4) направ</w:t>
      </w:r>
      <w:r>
        <w:t>ления информации в органы местного самоуправления поселений, муниципальных районов, городских округов, муниципальных округов для ее доведения до сведения заинтересованных лиц.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16. Органы местного самоуправления поселений, муниципальных районов, городских о</w:t>
      </w:r>
      <w:r>
        <w:t xml:space="preserve">кругов, муниципальных округов в течение пяти рабочих дней со дня поступления от уполномоченного органа субъекта Российской Федерации информации, предусмотренной </w:t>
      </w:r>
      <w:hyperlink w:anchor="P259" w:tooltip="4) направления информации в органы местного самоуправления поселений, муниципальных районов, городских округов, муниципальных округов для ее доведения до сведения заинтересованных лиц.">
        <w:r>
          <w:rPr>
            <w:color w:val="0000FF"/>
          </w:rPr>
          <w:t>пунктом 4 части 15</w:t>
        </w:r>
      </w:hyperlink>
      <w:r>
        <w:t xml:space="preserve"> настоящей статьи, обеспечивают информирование заинтересованных лиц о размещении проекта отчета, месте его размещени</w:t>
      </w:r>
      <w:r>
        <w:t>я, порядке и сроках представления замечаний к нему, а также об объектах недвижимости, в отношении которых проводится государственная кадастровая оценка, путем размещения извещения и копии решения о проведении государственной кадастровой оценки на своих офи</w:t>
      </w:r>
      <w:r>
        <w:t>циальных сайтах в информационно-телекоммуникационной сети "Интернет" (при их наличии), опубликования извещения в печатных средствах массовой информации, а также размещения извещения на своих информационных щитах.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5" w:name="P261"/>
      <w:bookmarkEnd w:id="25"/>
      <w:r>
        <w:t>17. Замечания к проекту отчета представляют</w:t>
      </w:r>
      <w:r>
        <w:t>ся в течение срока его размещения для представления замечаний к нему. Замечания к проекту отчета могут быть представлены любыми лицами в бюджетное учреждение или многофункциональный центр лично, регистрируемым почтовым отправлением с уведомлением о вручени</w:t>
      </w:r>
      <w:r>
        <w:t>и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 Днем представления замечаний к проекту отчета счи</w:t>
      </w:r>
      <w:r>
        <w:t>тается день их представления в бюджетное учреждение или многофункциональный центр, день, указанный на оттиске календарного почтового штемпеля уведомления о вручении (в случае направления замечания регистрируемым почтовым отправлением с уведомлением о вруче</w:t>
      </w:r>
      <w:r>
        <w:t>нии), либо день его подачи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17.1. Бюджетное учреждение вправе обеспечить включение сведений, содержащихся в замечаниях к проекту отчета, в государственную информационную систему в случае поступления таких замечаний одним из способов, указанных в </w:t>
      </w:r>
      <w:hyperlink w:anchor="P261" w:tooltip="17. Замечания к проекту отчета представляются в течение срока его размещения для представления замечаний к нему. Замечания к проекту отчета могут быть представлены любыми лицами в бюджетное учреждение или многофункциональный центр лично, регистрируемым почтовы">
        <w:r>
          <w:rPr>
            <w:color w:val="0000FF"/>
          </w:rPr>
          <w:t>части 17</w:t>
        </w:r>
      </w:hyperlink>
      <w:r>
        <w:t xml:space="preserve"> настоящей статьи, за исключением случая их представления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 xml:space="preserve">(часть 17.1 введена Федеральным </w:t>
      </w:r>
      <w:hyperlink r:id="rId12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18. Замечание к проекту отчета наряду с </w:t>
      </w:r>
      <w:r>
        <w:t>изложением его сути должно содержать: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</w:t>
      </w:r>
      <w:r>
        <w:t>тчета;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указание на номера страниц (разделов) проект</w:t>
      </w:r>
      <w:r>
        <w:t>а отчета, к которым представляется замечание (при необходимости).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19. 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</w:t>
      </w:r>
      <w:r>
        <w:t>о характеристиках объектов недвижимости, которые не были учтены при определении их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20. В случае направления бюджетным учреждением запроса о предоставлении информации, необходимой для рассмотрения замечания к проекту отчета, в федерал</w:t>
      </w:r>
      <w:r>
        <w:t xml:space="preserve">ьные органы исполнительной власти и подведомственные им организации, в частности в организации, подведомственные федеральным органам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ценообразования и сметного нормирования в сфере градостроительной деятельности, в сфере земельных отношений, государственного мониторинга земель, изучения, использования, воспроизводства и охраны природных ресурсов, в органы исполнительной власти суб</w:t>
      </w:r>
      <w:r>
        <w:t>ъекта Российской Федерации и органы местного самоуправления,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</w:t>
      </w:r>
      <w:r>
        <w:t>яти рабочих дней со дня получения указанного запроса.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21. Замечания к проекту отчета, не соответствующие требованиям, установленным настоящей статьей, не подлежат рассмотрению.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22. В случае, если бюджетным учреждением принимается решение об учете замечания</w:t>
      </w:r>
      <w:r>
        <w:t xml:space="preserve"> к проекту отчета и пересчете кадастровой стоимости объекта недвижимости, указанного в таком замечании, бюджетное учреждение обязано проверить, применимо ли такое замечание к иным объектам недвижимости, в том числе соседним, смежным, однотипным, в отношени</w:t>
      </w:r>
      <w:r>
        <w:t>и которых может быть проведен аналогичный пересчет кадастровой стоимости. При выявлении соответствующей необходимости кадастровая стоимость таких объектов недвижимости также пересчитывается.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6" w:name="P273"/>
      <w:bookmarkEnd w:id="26"/>
      <w:r>
        <w:t>23.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оценки, в том числе в связи с представленными замечаниями, бюджетное учреждение составля</w:t>
      </w:r>
      <w:r>
        <w:t>ет обновленную версию проекта отчета, содержащую требуемые изменения, а также справку с информацией об учтенных и неучтенных замечаниях к проекту отчета с обоснованием отказа в их учете (далее - справка).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24. Бюджетное учреждение размещает обновленную верс</w:t>
      </w:r>
      <w:r>
        <w:t xml:space="preserve">ию проекта отчета для представления замечаний к нему и справку на своем официальном сайте в информационно-телекоммуникационной сети "Интернет" (с указанием сведений о дате размещения) в соответствии с </w:t>
      </w:r>
      <w:hyperlink w:anchor="P238" w:tooltip="7. По итогам определения кадастровой стоимости бюджетным учреждением составляется проект отчета в форме электронного документа. Требования к отчету устанавливаются федеральным органом, осуществляющим функции по нормативно-правовому регулированию в сфере госуда">
        <w:r>
          <w:rPr>
            <w:color w:val="0000FF"/>
          </w:rPr>
          <w:t>частью 7</w:t>
        </w:r>
      </w:hyperlink>
      <w:r>
        <w:t xml:space="preserve"> настоящей</w:t>
      </w:r>
      <w:r>
        <w:t xml:space="preserve">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25. В течение одного календарного дня со дня размещения обновленной версии проекта отчета на своем официальном сайте в информационно-телекоммуникационной сети "Интернет" бюджетное учреждение обеспечивает передачу с использов</w:t>
      </w:r>
      <w:r>
        <w:t>анием государственной информационной системы в орган регистрации прав, публично-правовую компанию для размещения в фонде данных государственной кадастровой оценки сведений о месте размещения обновленной версии проекта отчета, а также содержащихся в нем све</w:t>
      </w:r>
      <w:r>
        <w:t>дений и материалов в объеме, предусмотренном порядком ведения фонда данных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26. Публично-правовая компания в течение трех рабочих дней со дня получения от бюджетного </w:t>
      </w:r>
      <w:r>
        <w:t xml:space="preserve">учреждения сведений и материалов, содержащихся в обновленной версии проекта отчета, размещает их в фонде данных государственной кадастровой оценки в порядке, предусмотренном </w:t>
      </w:r>
      <w:hyperlink w:anchor="P250" w:tooltip="13. В случае соответствия проекта отчета требованиям к отчету публично-правовая компания в течение трех рабочих дней со дня поступления сведений о соответствии проекта отчета требованиям к отчету размещает в фонде данных государственной кадастровой оценки свед">
        <w:r>
          <w:rPr>
            <w:color w:val="0000FF"/>
          </w:rPr>
          <w:t>частью 13</w:t>
        </w:r>
      </w:hyperlink>
      <w:r>
        <w:t xml:space="preserve"> настоящей статьи, до дня завершения</w:t>
      </w:r>
      <w:r>
        <w:t xml:space="preserve"> срока размещения текущей версии проекта отчета, но не менее чем на пятнадцать календарных дней.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06.12.2021 </w:t>
      </w:r>
      <w:hyperlink r:id="rId125" w:tooltip="Федеральный закон от 06.12.2021 N 40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408-ФЗ</w:t>
        </w:r>
      </w:hyperlink>
      <w:r>
        <w:t xml:space="preserve">, от 28.12.2025 </w:t>
      </w:r>
      <w:hyperlink r:id="rId12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27. После размещения обновленной версии проекта отчета размещение предыдущей </w:t>
      </w:r>
      <w:r>
        <w:t>версии проекта отчета, прием замечаний к ней и проверка предыдущей версии проекта отчета органом регистрации прав прекращаются.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7" w:name="P281"/>
      <w:bookmarkEnd w:id="27"/>
      <w:r>
        <w:t>28. В течение десяти календарных дней со дня размещения обновленной версии проекта отчета орган регистрации прав осуществляет пр</w:t>
      </w:r>
      <w:r>
        <w:t>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</w:t>
      </w:r>
      <w:r>
        <w:t>ям к отчету с указанием всех выявленных в ходе такой проверки нарушений требований к отчету, которым не соответствует обновленная версия проекта отчета.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28.1. Одновременно с направлением в бюджетное уч</w:t>
      </w:r>
      <w:r>
        <w:t>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</w:t>
      </w:r>
      <w:r>
        <w:t>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</w:t>
      </w:r>
      <w:r>
        <w:t>рушений требований к отчету, которым не соответствует обновленная версия проекта отчета, для размещения в фонде данных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(часть 28.1 введена Федеральным </w:t>
      </w:r>
      <w:hyperlink r:id="rId12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8" w:name="P285"/>
      <w:bookmarkEnd w:id="28"/>
      <w:r>
        <w:t xml:space="preserve">29. В течение срока представления </w:t>
      </w:r>
      <w:r>
        <w:t xml:space="preserve">замечаний к проекту отчета, включая его обновленные версии, орган регистрации прав осуществляет их проверку на соответствие методическим указаниям о государственной кадастровой оценке по </w:t>
      </w:r>
      <w:hyperlink r:id="rId129" w:tooltip="Приказ Росреестра от 14.06.2022 N П/0226 &quot;Об установлении критериев соответствия методическим указаниям о государственной кадастровой оценке проекта отчета, обновленной версии проекта отчета, составленных бюджетным учреждением, созданным субъектом Российской Ф">
        <w:r>
          <w:rPr>
            <w:color w:val="0000FF"/>
          </w:rPr>
          <w:t>критериям</w:t>
        </w:r>
      </w:hyperlink>
      <w:r>
        <w:t>, установленным федеральным органом, осуществляющим функции по нормативно-правовому регулированию в сфере государственной кадастровой оценки, и направляет в бюджетное учреждение и уполномоч</w:t>
      </w:r>
      <w:r>
        <w:t>енный орган субъекта Российской Федерации уведомление о соответствии или несоответствии проекта отчета таким критериям с указанием всех выявленных в ходе такой проверки критериев, которым не соответствует проект отчета.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29.1.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отчета, включая его обновленные версии, методическим указаниям о государс</w:t>
      </w:r>
      <w:r>
        <w:t>твенной кадастровой оценке по критериям, установленным федеральным органом, осуществляющим функции по нормативно-правовому регулированию в сфере государственной кадастровой оценки, с указанием всех выявленных в ходе такой проверки несоответствий, а также к</w:t>
      </w:r>
      <w:r>
        <w:t>ритериев, которым не соответствует проект отчета, орган регистрации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проекта отчета, включая его обновленные верс</w:t>
      </w:r>
      <w:r>
        <w:t>ии, методическим указаниям о государственной кадастровой оценке с указанием всех выявленных в ходе такой проверки несоответствий, а также критериев, которым не соответствует проект отчета, включая его обновленные версии, для размещения в фонде данных госуд</w:t>
      </w:r>
      <w:r>
        <w:t>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(часть 29.1 введена Федеральным </w:t>
      </w:r>
      <w:hyperlink r:id="rId13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30. Наличие несоответствий, выявленных в порядке, предусмотренном </w:t>
      </w:r>
      <w:hyperlink w:anchor="P281" w:tooltip="28.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">
        <w:r>
          <w:rPr>
            <w:color w:val="0000FF"/>
          </w:rPr>
          <w:t>частями 28</w:t>
        </w:r>
      </w:hyperlink>
      <w:r>
        <w:t xml:space="preserve"> и </w:t>
      </w:r>
      <w:hyperlink w:anchor="P285" w:tooltip="29. В течение срока представления замечаний к проекту отчета, включая его обновленные версии, орган регистрации прав осуществляет их проверку на соответствие методическим указаниям о государственной кадастровой оценке по критериям, установленным федеральным ор">
        <w:r>
          <w:rPr>
            <w:color w:val="0000FF"/>
          </w:rPr>
          <w:t>29</w:t>
        </w:r>
      </w:hyperlink>
      <w:r>
        <w:t xml:space="preserve"> настоящей статьи, является основанием для внесения изменений в проект отчета в соответствии с </w:t>
      </w:r>
      <w:hyperlink w:anchor="P273" w:tooltip="23.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, в том числе в связи с представленными замечаниями, бюджетное учреждение составляет о">
        <w:r>
          <w:rPr>
            <w:color w:val="0000FF"/>
          </w:rPr>
          <w:t>частью 23</w:t>
        </w:r>
      </w:hyperlink>
      <w:r>
        <w:t xml:space="preserve">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29" w:name="P290"/>
      <w:bookmarkEnd w:id="29"/>
      <w:r>
        <w:t>31. В случае отсутствия выявленных бюджетным учреждением ос</w:t>
      </w:r>
      <w:r>
        <w:t xml:space="preserve">нований для внесения изменений в текущую версию проекта отчета, а также предусмотренных </w:t>
      </w:r>
      <w:hyperlink w:anchor="P281" w:tooltip="28.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">
        <w:r>
          <w:rPr>
            <w:color w:val="0000FF"/>
          </w:rPr>
          <w:t>частями 28</w:t>
        </w:r>
      </w:hyperlink>
      <w:r>
        <w:t xml:space="preserve"> и </w:t>
      </w:r>
      <w:hyperlink w:anchor="P285" w:tooltip="29. В течение срока представления замечаний к проекту отчета, включая его обновленные версии, орган регистрации прав осуществляет их проверку на соответствие методическим указаниям о государственной кадастровой оценке по критериям, установленным федеральным ор">
        <w:r>
          <w:rPr>
            <w:color w:val="0000FF"/>
          </w:rPr>
          <w:t>29</w:t>
        </w:r>
      </w:hyperlink>
      <w:r>
        <w:t xml:space="preserve"> настоящей статьи оснований для внесения изменений в проект отчета после заверш</w:t>
      </w:r>
      <w:r>
        <w:t>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32. В случае, предусмотренном </w:t>
      </w:r>
      <w:hyperlink w:anchor="P290" w:tooltip="31. В случае отсутствия выявленных бюджетным учреждением оснований для внесения изменений в текущую версию проекта отчета, а также предусмотренных частями 28 и 29 настоящей статьи оснований для внесения изменений в проект отчета после завершения срока размещен">
        <w:r>
          <w:rPr>
            <w:color w:val="0000FF"/>
          </w:rPr>
          <w:t>частью 31</w:t>
        </w:r>
      </w:hyperlink>
      <w:r>
        <w:t xml:space="preserve"> настоящей статьи, бюджетное учреждение составляет в форме электронного документа справку, содержащую информацию обо всех неучтенных замечаниях к текущей версии проекта отчета, с обоснованием отказа в их учете или об отсутствии за</w:t>
      </w:r>
      <w:r>
        <w:t>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 оценки направляет такую справку и отчет с использованием государственной ин</w:t>
      </w:r>
      <w:r>
        <w:t>формационной системы в орган регистрации прав и публично-правовую компанию для размещения в фонде данных государственной кадастровой оценки, а также в уполномоченный орган субъекта Российской Федерации.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3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</w:t>
      </w:r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33. Утратил силу. - Федеральный </w:t>
      </w:r>
      <w:hyperlink r:id="rId13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513-ФЗ.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15. Утверждение результатов определения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Уполномоченный орган субъекта Российской Федерации в течение двадцати рабочих дней со дня получения отчета утвержда</w:t>
      </w:r>
      <w:r>
        <w:t>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Результаты определения кадастровой стоимости не могут быть утверждены в случае</w:t>
      </w:r>
      <w:r>
        <w:t xml:space="preserve">, если нарушения, выявленные органом регистрации прав в соответствии со </w:t>
      </w:r>
      <w:hyperlink w:anchor="P228" w:tooltip="Статья 14. Определение кадастровой стоимости">
        <w:r>
          <w:rPr>
            <w:color w:val="0000FF"/>
          </w:rPr>
          <w:t>статьей 14</w:t>
        </w:r>
      </w:hyperlink>
      <w:r>
        <w:t xml:space="preserve"> настоящего Федерального закона, не устранены.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0" w:name="P300"/>
      <w:bookmarkEnd w:id="30"/>
      <w:r>
        <w:t>3.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стоимости, но не позднее 30 ноября года проведения государственной кадастровой оценки обеспечивает</w:t>
      </w:r>
      <w:r>
        <w:t xml:space="preserve"> его официальное опубликование и информирование о его принятии, а также о порядке рассмотрения заявлений об исправлении ошибок, допущенных при определении кадастровой стоимости, путем: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35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13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размещения извещения на своем официальном сайте в информационно-телекоммуникационной сети "Интернет" (с указанием сведений о дате размещения);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опубликования извещения в печатном средстве массовой информации, в котором осуществляется обнародование (официальное опубликование) актов органов государственной власти субъекта Российской Федерации;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размещения извещения на своих</w:t>
      </w:r>
      <w:r>
        <w:t xml:space="preserve"> информационных щитах;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13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5) направления информации о принятии акта об утверждении результатов определения кадастровой стоимости в органы местного самоуправления поселений, муниципальных районов, городских округов, муниципальных округов.</w:t>
      </w:r>
    </w:p>
    <w:p w:rsidR="00055588" w:rsidRDefault="009C2358">
      <w:pPr>
        <w:pStyle w:val="ConsPlusNormal0"/>
        <w:jc w:val="both"/>
      </w:pPr>
      <w:r>
        <w:t xml:space="preserve">(п. 5 в ред. Федерального </w:t>
      </w:r>
      <w:hyperlink r:id="rId13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3.1. Органы местного самоуправления поселений, муниципальных районов, городских округов, муниципальных округов в течение десяти рабочих дней со дня поступления от уполномоченн</w:t>
      </w:r>
      <w:r>
        <w:t xml:space="preserve">ого органа субъекта Российской Федерации информации, предусмотренной </w:t>
      </w:r>
      <w:hyperlink w:anchor="P300" w:tooltip="3.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, но не позднее 30 ноября года проведения государственной кадастровой оценки обеспечивает его">
        <w:r>
          <w:rPr>
            <w:color w:val="0000FF"/>
          </w:rPr>
          <w:t>частью 3</w:t>
        </w:r>
      </w:hyperlink>
      <w:r>
        <w:t xml:space="preserve"> настоящей статьи, обеспечивают информирование о принятии акта об утверждении результатов определения кадастровой стоимости, о порядке рассмот</w:t>
      </w:r>
      <w:r>
        <w:t>рения заявлений об исправлении ошибок, допущенных при определении кадастровой стоимости, путем размещения соответствующей информации на своих официальных сайтах в информационно-телекоммуникационной сети "Интернет" (при их наличии), опубликования соответств</w:t>
      </w:r>
      <w:r>
        <w:t>ующей информации в печатных средствах массовой информации, а также размещения извещения на своих информационных щитах.</w:t>
      </w:r>
    </w:p>
    <w:p w:rsidR="00055588" w:rsidRDefault="009C2358">
      <w:pPr>
        <w:pStyle w:val="ConsPlusNormal0"/>
        <w:jc w:val="both"/>
      </w:pPr>
      <w:r>
        <w:t xml:space="preserve">(часть 3.1 введена Федеральным </w:t>
      </w:r>
      <w:hyperlink r:id="rId140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Акт</w:t>
      </w:r>
      <w:r>
        <w:t xml:space="preserve"> об утверждении результатов определения кадастровой стоимости вступает в силу по истечении одного месяца после дня его обнародования (официального опубликования).</w:t>
      </w:r>
    </w:p>
    <w:p w:rsidR="00055588" w:rsidRDefault="009C2358">
      <w:pPr>
        <w:pStyle w:val="ConsPlusNormal0"/>
        <w:jc w:val="both"/>
      </w:pPr>
      <w:r>
        <w:t xml:space="preserve">(часть 4 в ред. Федерального </w:t>
      </w:r>
      <w:hyperlink r:id="rId14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(включая сведения о датах е</w:t>
      </w:r>
      <w:r>
        <w:t>го официального опубликования и вступления в силу), а также утвержденные таким актом результаты определения кадастровой стоимости объектов недвижимости в орган регистрации прав и публично-правовую компанию.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4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19.12.2022 </w:t>
      </w:r>
      <w:hyperlink r:id="rId143" w:tooltip="Федеральный закон от 19.12.2022 N 54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546-ФЗ</w:t>
        </w:r>
      </w:hyperlink>
      <w:r>
        <w:t xml:space="preserve">, от 28.12.2025 </w:t>
      </w:r>
      <w:hyperlink r:id="rId14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6. При получении сведений о кадастровой стоимости, определенной в порядке, предусмотренном </w:t>
      </w:r>
      <w:hyperlink w:anchor="P404" w:tooltip="Статья 20. Предоставление разъяснений, связанных с определением кадастровой стоимости">
        <w:r>
          <w:rPr>
            <w:color w:val="0000FF"/>
          </w:rPr>
          <w:t>статьей 20</w:t>
        </w:r>
      </w:hyperlink>
      <w:r>
        <w:t xml:space="preserve"> или </w:t>
      </w:r>
      <w:hyperlink w:anchor="P424" w:tooltip="Статья 21. Рассмотрение заявлений об исправлении ошибок, допущенных при определении кадастровой стоимости">
        <w:r>
          <w:rPr>
            <w:color w:val="0000FF"/>
          </w:rPr>
          <w:t>21</w:t>
        </w:r>
      </w:hyperlink>
      <w:r>
        <w:t xml:space="preserve"> настоящего Федеральног</w:t>
      </w:r>
      <w:r>
        <w:t>о закона,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</w:t>
      </w:r>
      <w:r>
        <w:t>ние трех рабочих дней со дня вступления в силу акта, которым вносятся соответствующие изменения в акт об утверждении результатов определения кадастровой стоимости, направляет его копию (включая сведения о датах его официального опубликования и вступления в</w:t>
      </w:r>
      <w:r>
        <w:t xml:space="preserve"> силу), а также сведения об основаниях внесения таких изменений в отношении каждого объекта недвижимости в орган регистрации прав для осуществления мониторинга проведения государственной кадастровой оценки и публично-правовую компанию для включения в фонд </w:t>
      </w:r>
      <w:r>
        <w:t>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</w:t>
      </w:r>
      <w:r>
        <w:t>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стоимости, содержащихся в данном акте.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45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28.12.2025 </w:t>
      </w:r>
      <w:hyperlink r:id="rId14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1" w:name="P317"/>
      <w:bookmarkEnd w:id="31"/>
      <w:r>
        <w:t>7. Публично-правовая компания в течение десяти рабочих дней со дня начала применения кадастровой стоимости, полученной по результатам проведения государственной кадастровой оценки, обесп</w:t>
      </w:r>
      <w:r>
        <w:t>ечивает формирование и предоставление бюджетному учреждению перечня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</w:t>
      </w:r>
      <w:r>
        <w:t xml:space="preserve">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 начала применения кадастровой стоимости, полученной по результатам проведения государственной кадастро</w:t>
      </w:r>
      <w:r>
        <w:t>вой оценки, с учетом следующих особенностей: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30.12.2021 </w:t>
      </w:r>
      <w:hyperlink r:id="rId147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28.12.2025 </w:t>
      </w:r>
      <w:hyperlink r:id="rId14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в перечень объектов недвижимости включаются виды объектов недвижимости, в отношении которых проводилась г</w:t>
      </w:r>
      <w:r>
        <w:t>осударственная кадастровая оценка;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перечень объектов недвижимости формируется и предоставляется в соответствии с </w:t>
      </w:r>
      <w:hyperlink r:id="rId150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color w:val="0000FF"/>
          </w:rPr>
          <w:t>порядком</w:t>
        </w:r>
      </w:hyperlink>
      <w:r>
        <w:t xml:space="preserve"> формирования и предоставления перечней объекто</w:t>
      </w:r>
      <w:r>
        <w:t>в недвижимости.</w:t>
      </w:r>
    </w:p>
    <w:p w:rsidR="00055588" w:rsidRDefault="009C2358">
      <w:pPr>
        <w:pStyle w:val="ConsPlusNormal0"/>
        <w:jc w:val="both"/>
      </w:pPr>
      <w:r>
        <w:t xml:space="preserve">(часть 7 введена Федеральным </w:t>
      </w:r>
      <w:hyperlink r:id="rId15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32" w:name="P324"/>
      <w:bookmarkEnd w:id="32"/>
      <w:r>
        <w:t>Статья 16. Определение кадастровой стоимости вновь учтенных объектов недвижимости, ранее учтенных объектов нед</w:t>
      </w:r>
      <w:r>
        <w:t>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реестра недвижимости о которых внесены изменения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</w:t>
      </w:r>
      <w:r>
        <w:t>стр недвижимости сведений о них и объектов недвижимости, в сведения Единого государственного реестра недвижимости о которых внесены изменения, которые влекут за собой изменение их кадастровой стоимости, осуществляется бюджетными учреждениями в порядке, пре</w:t>
      </w:r>
      <w:r>
        <w:t xml:space="preserve">дусмотренном методическими </w:t>
      </w:r>
      <w:hyperlink r:id="rId153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указаниями</w:t>
        </w:r>
      </w:hyperlink>
      <w:r>
        <w:t xml:space="preserve"> о государственной кадастровой оценке.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Ч. 1.1 и 1.2 ст. 16 применяются в отношении земельных участков - с 01.01.2027, зданий, помещений, сооружений, объектов незавершенного строительства, машино-мест -</w:t>
            </w:r>
            <w:r>
              <w:rPr>
                <w:color w:val="392C69"/>
              </w:rPr>
              <w:t xml:space="preserve"> с 01.01.2028. В 2026-2027 г. возможно использование иных информационных систем, указанных ФЗ от 23.07.2025 </w:t>
            </w:r>
            <w:hyperlink r:id="rId155" w:tooltip="Федеральный закон от 23.07.2025 N 2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Normal0"/>
        <w:spacing w:before="300"/>
        <w:ind w:firstLine="540"/>
        <w:jc w:val="both"/>
      </w:pPr>
      <w:r>
        <w:t>1.1. Определение кадастровой стоимости в порядке, предусмотренном настоящей статьей, осуществляется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 xml:space="preserve">(часть 1.1 введена Федеральным </w:t>
      </w:r>
      <w:hyperlink r:id="rId156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1.2. В городах федерального значе</w:t>
      </w:r>
      <w:r>
        <w:t>ния определение кадастровой стоимости в порядке, предусмотренном настоящей статьей, осуществляется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</w:t>
      </w:r>
      <w:r>
        <w:t>я.</w:t>
      </w:r>
    </w:p>
    <w:p w:rsidR="00055588" w:rsidRDefault="009C2358">
      <w:pPr>
        <w:pStyle w:val="ConsPlusNormal0"/>
        <w:jc w:val="both"/>
      </w:pPr>
      <w:r>
        <w:t xml:space="preserve">(часть 1.2 введена Федеральным </w:t>
      </w:r>
      <w:hyperlink r:id="rId157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Публично-правовая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</w:t>
      </w:r>
      <w:r>
        <w:t xml:space="preserve">учреждение такие сведения в соответствии с </w:t>
      </w:r>
      <w:hyperlink r:id="rId158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color w:val="0000FF"/>
          </w:rPr>
          <w:t>порядком</w:t>
        </w:r>
      </w:hyperlink>
      <w:r>
        <w:t xml:space="preserve"> формирования и предоставления перечней объектов недвижимости.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31.07.2020 </w:t>
      </w:r>
      <w:hyperlink r:id="rId15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30.12.2021 </w:t>
      </w:r>
      <w:hyperlink r:id="rId160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6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Определение кадастровой стоимости в порядке, предусмотренном настоящей статьей, осуществляется в течение десяти рабочих дней со дня поступления в бюджетное у</w:t>
      </w:r>
      <w:r>
        <w:t xml:space="preserve">чреждение сведений об объекте недвижимости, направленных публично-правовой компанией, за исключением случая определения кадастровой стоимости в соответствии с </w:t>
      </w:r>
      <w:hyperlink w:anchor="P340" w:tooltip="5. В течение сорока рабочих дней после получения перечня объектов недвижимости, предусмотренного частью 7 статьи 15 настоящего Федерального закона, бюджетное учреждение осуществляет определение кадастровой стоимости объектов недвижимости, включенных в такой пе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>(в ред. Федеральных законов от 31</w:t>
      </w:r>
      <w:r>
        <w:t xml:space="preserve">.07.2020 </w:t>
      </w:r>
      <w:hyperlink r:id="rId16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N 269-ФЗ</w:t>
        </w:r>
      </w:hyperlink>
      <w:r>
        <w:t xml:space="preserve">, от 30.12.2021 </w:t>
      </w:r>
      <w:hyperlink r:id="rId163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3" w:name="P340"/>
      <w:bookmarkEnd w:id="33"/>
      <w:r>
        <w:t xml:space="preserve">5. В течение сорока рабочих дней после получения перечня объектов недвижимости, предусмотренного </w:t>
      </w:r>
      <w:hyperlink w:anchor="P317" w:tooltip="7. Публично-правовая компания в течение десяти рабочих дней со дня начала применения кадастровой стоимости, полученной по результатам проведения государственной кадастровой оценки, обеспечивает формирование и предоставление бюджетному учреждению перечня вновь ">
        <w:r>
          <w:rPr>
            <w:color w:val="0000FF"/>
          </w:rPr>
          <w:t>частью 7 статьи 15</w:t>
        </w:r>
      </w:hyperlink>
      <w:r>
        <w:t xml:space="preserve"> настоящего Федерального закона, бюджетное учреждение осуществляет определение кадастровой стоимости объектов недвижимости, включенных в такой перечень, в порядке, предусмотренном методическими </w:t>
      </w:r>
      <w:hyperlink r:id="rId164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указаниями</w:t>
        </w:r>
      </w:hyperlink>
      <w:r>
        <w:t xml:space="preserve"> о государственной кадастровой оценке.</w:t>
      </w:r>
    </w:p>
    <w:p w:rsidR="00055588" w:rsidRDefault="009C2358">
      <w:pPr>
        <w:pStyle w:val="ConsPlusNormal0"/>
        <w:jc w:val="both"/>
      </w:pPr>
      <w:r>
        <w:t xml:space="preserve">(часть 5 в ред. Федерального </w:t>
      </w:r>
      <w:hyperlink r:id="rId165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документа,</w:t>
      </w:r>
      <w:r>
        <w:t xml:space="preserve"> включающий в том числе систематизированные сведения об определении кадастровой стоимости. </w:t>
      </w:r>
      <w:hyperlink r:id="rId166" w:tooltip="Приказ Росреестра от 06.08.2020 N П/0285 (ред. от 20.04.2023) &quot;Об утверждении формы акта об определении кадастровой стоимости, требований к его подписанию, к составу систематизированных сведений об определении кадастровой стоимости, а также требований к формат">
        <w:r>
          <w:rPr>
            <w:color w:val="0000FF"/>
          </w:rPr>
          <w:t>Форма</w:t>
        </w:r>
      </w:hyperlink>
      <w:r>
        <w:t xml:space="preserve"> акта об определении кадастровой </w:t>
      </w:r>
      <w:r>
        <w:t xml:space="preserve">стоимости, требования к его подписанию, к составу систематизированных сведений об определении кадастровой стоимости, а также </w:t>
      </w:r>
      <w:hyperlink r:id="rId167" w:tooltip="Приказ Росреестра от 06.08.2020 N П/0285 (ред. от 20.04.2023) &quot;Об утверждении формы акта об определении кадастровой стоимости, требований к его подписанию, к составу систематизированных сведений об определении кадастровой стоимости, а также требований к формат">
        <w:r>
          <w:rPr>
            <w:color w:val="0000FF"/>
          </w:rPr>
          <w:t>треб</w:t>
        </w:r>
        <w:r>
          <w:rPr>
            <w:color w:val="0000FF"/>
          </w:rPr>
          <w:t>ования</w:t>
        </w:r>
      </w:hyperlink>
      <w:r>
        <w:t xml:space="preserve"> к формату такого акта и представляемых с ним документов в электронной форме утверждаются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(часть 6 в ред. Федерального </w:t>
      </w:r>
      <w:hyperlink r:id="rId16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Бюджетное учреждение в течение трех рабочих дней со дня определения кадастровой стоимости в порядке, предусмотренном настоящей статьей, размещает акт об опреде</w:t>
      </w:r>
      <w:r>
        <w:t>лении кадастровой стоимости на своем официальном сайте в информационно-телекоммуникационной сети "Интернет" (с указанием сведений о дате размещения) и направляет данный акт с использованием государственной информационной системы в орган регистрации прав дл</w:t>
      </w:r>
      <w:r>
        <w:t>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</w:t>
      </w:r>
      <w:r>
        <w:t>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</w:t>
      </w:r>
      <w:r>
        <w:t>стровой стоимости, содержащихся в данном акте.</w:t>
      </w:r>
    </w:p>
    <w:p w:rsidR="00055588" w:rsidRDefault="009C2358">
      <w:pPr>
        <w:pStyle w:val="ConsPlusNormal0"/>
        <w:jc w:val="both"/>
      </w:pPr>
      <w:r>
        <w:t xml:space="preserve">(часть 7 в ред. Федерального </w:t>
      </w:r>
      <w:hyperlink r:id="rId16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17. Внесение в Единый государственный реестр недвижимости сведений о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170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1. Внесение в Единый государственный реестр недвижимости сведений о кадастровой стоимости осуществляется публично-правовой компанией в соответствии с требованиями Федерального </w:t>
      </w:r>
      <w:hyperlink r:id="rId171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13 июля 2015 года N 218-ФЗ "О государственной регистрации недвижимости".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2026 и 2027 г. при определении кадастровой стоимости могут использоваться иные информационные системы, указанные ФЗ от 23.07.2025 </w:t>
            </w:r>
            <w:hyperlink r:id="rId173" w:tooltip="Федеральный закон от 23.07.2025 N 2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Normal0"/>
        <w:spacing w:before="300"/>
        <w:ind w:firstLine="540"/>
        <w:jc w:val="both"/>
      </w:pPr>
      <w:bookmarkStart w:id="34" w:name="P355"/>
      <w:bookmarkEnd w:id="34"/>
      <w:r>
        <w:t xml:space="preserve">2. В случае образования единого недвижимого комплекса, изменения состава указанных в </w:t>
      </w:r>
      <w:hyperlink r:id="rId17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 133.1</w:t>
        </w:r>
      </w:hyperlink>
      <w:r>
        <w:t xml:space="preserve"> Гражданского кодекса Российской Федерации объектов недвижимости, объединенных в единый недвижимый комплекс, изменения кадастровой стоимости объектов недвижимости, объединенных в единый недвижимый к</w:t>
      </w:r>
      <w:r>
        <w:t>омплекс, публично-правовая компания 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недвижимости, объединенных в единый недвижимый комплекс, рассчитывает</w:t>
      </w:r>
      <w:r>
        <w:t xml:space="preserve"> с использованием государственной информационной системы кадастровую стоимость такого единого недвижимого комплекса и вносит в Единый государственный реестр недвижимости сведения о ней.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30.12.2021 </w:t>
      </w:r>
      <w:hyperlink r:id="rId175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</w:t>
        </w:r>
        <w:r>
          <w:rPr>
            <w:color w:val="0000FF"/>
          </w:rPr>
          <w:t>9-ФЗ</w:t>
        </w:r>
      </w:hyperlink>
      <w:r>
        <w:t xml:space="preserve">, от 23.07.2025 </w:t>
      </w:r>
      <w:hyperlink r:id="rId176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28.12.2025 </w:t>
      </w:r>
      <w:hyperlink r:id="rId17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18. Применение сведений о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17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Для целей, пред</w:t>
      </w:r>
      <w:r>
        <w:t>усмотренных законодательством Российской Федерации, применяются сведения о кадастровой стоимости, которые внесены в Единый государственный реестр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Для целей, предусмотренных законодательством Российской Федерации, сведения о кадастровой стоимости объекта недвижимости, которые внесены в Единый государственный реестр недвижимости, в зависимости от оснований их определения применяются следующим образ</w:t>
      </w:r>
      <w:r>
        <w:t>ом: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с 1 января года, следующего за годом вступления в силу акта об утверждении результатов определения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с 1 января года, следующего за годом вступления в силу акта о внесении изменений в акт об утверждении результатов определени</w:t>
      </w:r>
      <w:r>
        <w:t>я кадастровой стоимости, изменяющего кадастровую стоимость объекта недвижимости в сторону увеличения,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</w:t>
      </w:r>
      <w:r>
        <w:t>стровой стоимости сведений об изменившейся кадастровой стоимости;</w:t>
      </w:r>
    </w:p>
    <w:p w:rsidR="00055588" w:rsidRDefault="009C2358">
      <w:pPr>
        <w:pStyle w:val="ConsPlusNormal0"/>
        <w:jc w:val="both"/>
      </w:pPr>
      <w:r>
        <w:t xml:space="preserve">(п. 2 в ред. Федерального </w:t>
      </w:r>
      <w:hyperlink r:id="rId17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со дня начала применения сведений о кадастровой стоимости, изменяемых вследствие: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а) исправления технической ошибки или реестро</w:t>
      </w:r>
      <w:r>
        <w:t>вой ошибки в сведениях Единого государственного реестра недвижимости, послужившего основанием для такого изменения в сторону уменьшения;</w:t>
      </w:r>
    </w:p>
    <w:p w:rsidR="00055588" w:rsidRDefault="009C2358">
      <w:pPr>
        <w:pStyle w:val="ConsPlusNormal0"/>
        <w:jc w:val="both"/>
      </w:pPr>
      <w:r>
        <w:t xml:space="preserve">(пп. "а" в ред. Федерального </w:t>
      </w:r>
      <w:hyperlink r:id="rId18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б) внесения изменений в акт об утверждении результатов о</w:t>
      </w:r>
      <w:r>
        <w:t>пределения кадастровой стоимости, изменяющий кадастровую стоимость объекта недвижимости в сторону уменьшения;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в) исправления ошибки, допущенной при определении кадастровой стоимости, в порядке, предусмотренном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</w:t>
        </w:r>
        <w:r>
          <w:rPr>
            <w:color w:val="0000FF"/>
          </w:rPr>
          <w:t>6</w:t>
        </w:r>
      </w:hyperlink>
      <w:r>
        <w:t xml:space="preserve"> настоящего Федерального закона, в сторону уменьшения кадастровой стоимости объекта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3.1) 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</w:t>
      </w:r>
      <w:r>
        <w:t>ибки или реестровой ошибки в сторону ее увеличения;</w:t>
      </w:r>
    </w:p>
    <w:p w:rsidR="00055588" w:rsidRDefault="009C2358">
      <w:pPr>
        <w:pStyle w:val="ConsPlusNormal0"/>
        <w:jc w:val="both"/>
      </w:pPr>
      <w:r>
        <w:t xml:space="preserve">(п. 3.1 введен Федеральным </w:t>
      </w:r>
      <w:hyperlink r:id="rId18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4) с даты государственного кадастрового учета созданного или образованного объекта недвижимости, или внесения в Единый государственный реестр </w:t>
      </w:r>
      <w:r>
        <w:t xml:space="preserve">недвижимости сведений о ранее учтенном объекте недвижимости, или изменения сведений Единого государственного реестра недвижимости об объекте недвижимости, повлекшего за собой изменение его кадастровой стоимости, в порядке, предусмотренном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16</w:t>
        </w:r>
      </w:hyperlink>
      <w:r>
        <w:t xml:space="preserve"> или </w:t>
      </w:r>
      <w:hyperlink w:anchor="P355" w:tooltip="2. В случае образования единого недвижимого комплекса, изменения состава указанных в статье 133.1 Гражданского кодекса Российской Федерации объектов недвижимости, объединенных в единый недвижимый комплекс, изменения кадастровой стоимости объектов недвижимости,">
        <w:r>
          <w:rPr>
            <w:color w:val="0000FF"/>
          </w:rPr>
          <w:t>частью 2 статьи 17</w:t>
        </w:r>
      </w:hyperlink>
      <w:r>
        <w:t xml:space="preserve"> настоящего Федерального закона;</w:t>
      </w:r>
    </w:p>
    <w:p w:rsidR="00055588" w:rsidRDefault="009C2358">
      <w:pPr>
        <w:pStyle w:val="ConsPlusNormal0"/>
        <w:jc w:val="both"/>
      </w:pPr>
      <w:r>
        <w:t xml:space="preserve">(п. 4 в ред. Федерального </w:t>
      </w:r>
      <w:hyperlink r:id="rId18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5) со дня внесения в Единый государственный реестр недвижимости сведений о кадастровой стоимости объекта недви</w:t>
      </w:r>
      <w:r>
        <w:t xml:space="preserve">жимости в связи с исправлением ошибки, допущенной при определении кадастровой стоимости, в порядке, предусмотренном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16</w:t>
        </w:r>
      </w:hyperlink>
      <w:r>
        <w:t xml:space="preserve"> настоящего Федерального закона, в сторону ее увеличения;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6) с 1 января года, в котором в бюд</w:t>
      </w:r>
      <w:r>
        <w:t>жетное учреждение подано заявление об установлении кадастровой стоимости объекта недвижимости в размере его рыночной стоимости, на основании которого принято решение об установлении кадастровой стоимости объекта недвижимости в размере его рыночной стоимост</w:t>
      </w:r>
      <w:r>
        <w:t>и, но не ранее даты государственного кадастрового учета объекта недвижимости (внесения сведений о ранее учтенном объекте недвижимости) и не ранее дня начала применения сведений об изменяемой кадастровой стоимости;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06.12.2021 </w:t>
      </w:r>
      <w:hyperlink r:id="rId183" w:tooltip="Федеральный закон от 06.12.2021 N 40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408-ФЗ</w:t>
        </w:r>
      </w:hyperlink>
      <w:r>
        <w:t xml:space="preserve">, от 28.12.2025 </w:t>
      </w:r>
      <w:hyperlink r:id="rId18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7) с 1 января года, следующего за годом вступления в силу акта об утверждении результатов определения кадастровой стоимости, полученных по итогам проведения государственной кадастровой оценки, при определении кадастр</w:t>
      </w:r>
      <w:r>
        <w:t xml:space="preserve">овой стоимости в порядке, предусмотренном </w:t>
      </w:r>
      <w:hyperlink w:anchor="P340" w:tooltip="5. В течение сорока рабочих дней после получения перечня объектов недвижимости, предусмотренного частью 7 статьи 15 настоящего Федерального закона, бюджетное учреждение осуществляет определение кадастровой стоимости объектов недвижимости, включенных в такой пе">
        <w:r>
          <w:rPr>
            <w:color w:val="0000FF"/>
          </w:rPr>
          <w:t>частью 5 статьи 16</w:t>
        </w:r>
      </w:hyperlink>
      <w:r>
        <w:t xml:space="preserve"> настоящего Федерального закона;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8) с 1 января года, по состоянию на который рассчитан соответствующий индекс рынка недвижимости, при определении кадастровой с</w:t>
      </w:r>
      <w:r>
        <w:t xml:space="preserve">тоимости в соответствии с </w:t>
      </w:r>
      <w:hyperlink w:anchor="P399" w:tooltip="5.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, следующего за годом проведения последней государственной кадастровой оценки, включающей объ">
        <w:r>
          <w:rPr>
            <w:color w:val="0000FF"/>
          </w:rPr>
          <w:t>частью 5 статьи 19.1</w:t>
        </w:r>
      </w:hyperlink>
      <w:r>
        <w:t xml:space="preserve"> настоящего Федерального закона;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9) с 1 января года, в котором в суд или комиссию подано заявление об оспаривании в порядке, установленном </w:t>
      </w:r>
      <w:hyperlink w:anchor="P487" w:tooltip="Статья 22. Рассмотрение споров о результатах определения кадастровой стоимости">
        <w:r>
          <w:rPr>
            <w:color w:val="0000FF"/>
          </w:rPr>
          <w:t>статьей 22</w:t>
        </w:r>
      </w:hyperlink>
      <w:r>
        <w:t xml:space="preserve"> настоящего Федерального закона, но не ранее даты начала применения внесенных в Единый государственный реестр недвижимости сведений о кадастровой стоимости, которая явля</w:t>
      </w:r>
      <w:r>
        <w:t>лась предметом оспаривания.</w:t>
      </w:r>
    </w:p>
    <w:p w:rsidR="00055588" w:rsidRDefault="009C2358">
      <w:pPr>
        <w:pStyle w:val="ConsPlusNormal0"/>
        <w:jc w:val="both"/>
      </w:pPr>
      <w:r>
        <w:t xml:space="preserve">(п. 9 введен Федеральным </w:t>
      </w:r>
      <w:hyperlink r:id="rId18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5" w:name="P383"/>
      <w:bookmarkEnd w:id="35"/>
      <w:r>
        <w:t xml:space="preserve">3. В случае, если при оказании государственной или муниципальной услуги, результатом которой является заключение договора аренды, договора купли-продажи или соглашения </w:t>
      </w:r>
      <w:r>
        <w:t xml:space="preserve">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</w:t>
      </w:r>
      <w:r>
        <w:t xml:space="preserve">земельного участка (если в соответствии с законом для установления публичного сервитута не требуется заключение соглашения), размер платы или цена, за исключением цены предмета торгов, проводимых в целях заключения указанных договоров, определяется исходя </w:t>
      </w:r>
      <w:r>
        <w:t>из величины кадастровой стоимости объекта недвижимости, находящегося в государственной или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исполнитель</w:t>
      </w:r>
      <w:r>
        <w:t xml:space="preserve">ной власти или орган местного самоуправления заявления (ходатайства) о предоставлении такой государственной или муниципальной услуги, за исключением случаев, предусмотренных </w:t>
      </w:r>
      <w:hyperlink w:anchor="P385" w:tooltip="4. В случае, если после даты подачи заявления (ходатайства) о предоставлении указанной в части 3 настоящей статьи государственной или муниципальной услуги, результатом которой является заключение договора аренды, договора купли-продажи или соглашения об устано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>(часть 3 введена Ф</w:t>
      </w:r>
      <w:r>
        <w:t xml:space="preserve">едеральным </w:t>
      </w:r>
      <w:hyperlink r:id="rId186" w:tooltip="Федеральный закон от 05.12.2022 N 513-ФЗ &quot;О внесении изменений в статьи 18 и 22.1 Федерального закона &quot;О государственной кадастровой оценке&quot; {КонсультантПлюс}">
        <w:r>
          <w:rPr>
            <w:color w:val="0000FF"/>
          </w:rPr>
          <w:t>законом</w:t>
        </w:r>
      </w:hyperlink>
      <w:r>
        <w:t xml:space="preserve"> от 05.12.2022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6" w:name="P385"/>
      <w:bookmarkEnd w:id="36"/>
      <w:r>
        <w:t xml:space="preserve">4. В случае, если после даты подачи заявления (ходатайства) о предоставлении указанной в </w:t>
      </w:r>
      <w:hyperlink w:anchor="P383" w:tooltip="3. В случае, если при оказании государственной или муниципальной услуги, результатом которой является заключение договора аренды, договора купли-продажи или соглашения об установлении сервитута в отношении находящегося в государственной или муниципальной собст">
        <w:r>
          <w:rPr>
            <w:color w:val="0000FF"/>
          </w:rPr>
          <w:t>части 3</w:t>
        </w:r>
      </w:hyperlink>
      <w:r>
        <w:t xml:space="preserve"> настоящей статьи государственной или муниципальной у</w:t>
      </w:r>
      <w:r>
        <w:t>слуги, результатом которой является заключение договора аренды, договора купли-продажи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</w:t>
      </w:r>
      <w:r>
        <w:t>лении публичного сервитута в отношении находящегося в государственной или муниципальной собственности земельного участка (если в соответствии с законом для установления публичного сервитута не требуется заключение соглашения), в Единый государственный реес</w:t>
      </w:r>
      <w:r>
        <w:t xml:space="preserve">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или сведения о кадастровой стоимости, внесенной в Единый государственный реестр недвижимости в связи с </w:t>
      </w:r>
      <w:r>
        <w:t>исправлением ошибки, допущенной при определении кадастровой стоимости при проведении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</w:t>
      </w:r>
      <w:r>
        <w:t>ачи в уполномоченный орган исполнительной власти или орган местного самоуправления указанного заявления (ходатайства), при оказании такой государственной или муниципальной услуги в целях определения размера платы или цены по указанным договорам, соглашению</w:t>
      </w:r>
      <w:r>
        <w:t xml:space="preserve"> или решению, за исключением цены предмета торгов, проводимых в целях заключения указанных договоров, применяется кадастровая стоимость, внесенная в Единый государственный реестр недвижимости на дату заключения договора аренды, договора купли-продажи или с</w:t>
      </w:r>
      <w:r>
        <w:t>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участка.</w:t>
      </w:r>
    </w:p>
    <w:p w:rsidR="00055588" w:rsidRDefault="009C2358">
      <w:pPr>
        <w:pStyle w:val="ConsPlusNormal0"/>
        <w:jc w:val="both"/>
      </w:pPr>
      <w:r>
        <w:t xml:space="preserve">(часть 4 введена Федеральным </w:t>
      </w:r>
      <w:hyperlink r:id="rId187" w:tooltip="Федеральный закон от 05.12.2022 N 513-ФЗ &quot;О внесении изменений в статьи 18 и 22.1 Федерального закона &quot;О государственной кадастровой оценке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05.12.2022 N 513-ФЗ; в ред. Федерального </w:t>
      </w:r>
      <w:hyperlink r:id="rId18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37" w:name="P388"/>
      <w:bookmarkEnd w:id="37"/>
      <w:r>
        <w:t xml:space="preserve">Статья 19. Утратила силу. - Федеральный </w:t>
      </w:r>
      <w:hyperlink r:id="rId18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38" w:name="P390"/>
      <w:bookmarkEnd w:id="38"/>
      <w:r>
        <w:t>Статья 19.1. Индексы рынка недвижимости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(введена Федеральным </w:t>
      </w:r>
      <w:hyperlink r:id="rId190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</w:t>
      </w:r>
      <w:r>
        <w:t>З)</w:t>
      </w:r>
    </w:p>
    <w:p w:rsidR="00055588" w:rsidRDefault="00055588">
      <w:pPr>
        <w:pStyle w:val="ConsPlusNormal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Индексы рынка недвижимости используются в целях изменения кадастровой стоимости, сведения о которой содержатся в Едином государственном реестре недвижимости, в соответствии с положениями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Индексы рынка недвижимости рассчитываются</w:t>
      </w:r>
      <w:r>
        <w:t xml:space="preserve"> публично-правовой компанией ежегодно по состоянию на 1 января и размещаются в фонде данных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30.12.2021 </w:t>
      </w:r>
      <w:hyperlink r:id="rId191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28.12.2025 </w:t>
      </w:r>
      <w:hyperlink r:id="rId19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3. </w:t>
      </w:r>
      <w:hyperlink r:id="rId193" w:tooltip="Приказ Росреестра от 06.08.2020 N П/0281 (ред. от 20.04.2023) &quot;Об утверждении Порядка расчета и размещения индексов рынка недвижимости&quot; (Зарегистрировано в Минюсте России 01.10.2020 N 60171) {КонсультантПлюс}">
        <w:r>
          <w:rPr>
            <w:color w:val="0000FF"/>
          </w:rPr>
          <w:t>Порядок</w:t>
        </w:r>
      </w:hyperlink>
      <w:r>
        <w:t xml:space="preserve"> расчета и размещения индексов рынка недвижимости устанавливается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4. </w:t>
      </w:r>
      <w:r>
        <w:t>Индексы рынка недвижимости рассчитываются по каждому субъекту Российской Федерации отдельно для каждого вида объектов недвижимости, каждой категории земель, каждого назначения зданий и помещений. Индексы рынка недвижимости могут определяться также для иных</w:t>
      </w:r>
      <w:r>
        <w:t xml:space="preserve"> групп объектов недвижимости, предусмотренных порядком расчета и размещения индексов рынка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39" w:name="P399"/>
      <w:bookmarkEnd w:id="39"/>
      <w:r>
        <w:t>5. В случае изменения величины индекса рынка недвижимости в сторону уменьшения более чем на тридцать процентов по сравнению с величиной индекса рынка н</w:t>
      </w:r>
      <w:r>
        <w:t>едвижимости года, следующего за годом проведения последней государственной кадастровой оценки, включающей объекты недвижимости соответствующих видов, категорий земель, назначений зданий и помещений, публично-правовой компанией изменяется актуальная кадастр</w:t>
      </w:r>
      <w:r>
        <w:t>овая стоимость объектов недвижимости, характеризующихся соответствующим индексом рынка недвижимости, за исключением случаев, если такая стоимость установлена в размере рыночной, путем ее умножения на индекс рынка недвижимости.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449-ФЗ)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6. Внесение изменений в сведения Единого государственного реестра недвижимости о кадастровой стоимости объектов недвижимости, предусмотренных </w:t>
      </w:r>
      <w:hyperlink w:anchor="P399" w:tooltip="5.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, следующего за годом проведения последней государственной кадастровой оценки, включающей объ">
        <w:r>
          <w:rPr>
            <w:color w:val="0000FF"/>
          </w:rPr>
          <w:t>частью 5</w:t>
        </w:r>
      </w:hyperlink>
      <w:r>
        <w:t xml:space="preserve"> настоящей статьи, осу</w:t>
      </w:r>
      <w:r>
        <w:t>ществляется в течение трех месяцев со дня размещения публично-правовой компанией соответствующего индекса рынка недвижимости в фонде данных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bookmarkStart w:id="40" w:name="P404"/>
      <w:bookmarkEnd w:id="40"/>
      <w:r>
        <w:t>Статья 20. Предоставлени</w:t>
      </w:r>
      <w:r>
        <w:t>е разъяснений, связанных с определением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Бюджетное учреждение предоставляет разъяснения, связанные с определением кадастровой стоимости, на основании обращения о предоставлении разъяснений, связанных с определением кадастровой стои</w:t>
      </w:r>
      <w:r>
        <w:t>мости (далее - обращение о предоставлении разъяснений).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1.1. Бюджетное учреждение вправе обеспечить включение сведений, содержащихся в обращении о предоставлении разъяснений, а также информации о результатах рассмотрения обращения о предоставлении разъясне</w:t>
      </w:r>
      <w:r>
        <w:t xml:space="preserve">ний в государственную информационную систему в случае поступления такого обращения способом, указанным в </w:t>
      </w:r>
      <w:hyperlink w:anchor="P417" w:tooltip="6.1.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, регистрируемым почтовым отправлением с уведомл">
        <w:r>
          <w:rPr>
            <w:color w:val="0000FF"/>
          </w:rPr>
          <w:t>части 6.1</w:t>
        </w:r>
      </w:hyperlink>
      <w:r>
        <w:t xml:space="preserve"> настоящей статьи, за исключением случая его подачи с использованием государственной информационной систе</w:t>
      </w:r>
      <w:r>
        <w:t>мы.</w:t>
      </w:r>
    </w:p>
    <w:p w:rsidR="00055588" w:rsidRDefault="009C2358">
      <w:pPr>
        <w:pStyle w:val="ConsPlusNormal0"/>
        <w:jc w:val="both"/>
      </w:pPr>
      <w:r>
        <w:t xml:space="preserve">(часть 1.1 введена Федеральным </w:t>
      </w:r>
      <w:hyperlink r:id="rId19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</w:t>
      </w:r>
      <w:hyperlink r:id="rId197" w:tooltip="Приказ Росреестра от 06.08.2020 N П/0280 &quot;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&quot; (Зарегистрировано в Минюсте России 28.09.2">
        <w:r>
          <w:rPr>
            <w:color w:val="0000FF"/>
          </w:rPr>
          <w:t>Порядок</w:t>
        </w:r>
      </w:hyperlink>
      <w:r>
        <w:t xml:space="preserve"> рассмотрения обращений о предоставлении разъясн</w:t>
      </w:r>
      <w:r>
        <w:t xml:space="preserve">ений, в том числе </w:t>
      </w:r>
      <w:hyperlink r:id="rId198" w:tooltip="Приказ Росреестра от 06.08.2020 N П/0280 &quot;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&quot; (Зарегистрировано в Минюсте России 28.09.2">
        <w:r>
          <w:rPr>
            <w:color w:val="0000FF"/>
          </w:rPr>
          <w:t>форма</w:t>
        </w:r>
      </w:hyperlink>
      <w:r>
        <w:t xml:space="preserve"> предоставления таких разъяснений, устанавливается федеральным органом, осуществляющим функции по нормативно-правовому регули</w:t>
      </w:r>
      <w:r>
        <w:t>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Бюджетное учреждение предоставляет разъяснения, связанные с определением кадастровой стоимости, в течение тридцати дней со дня поступления в бюджетное учреждение обращения о предоставлении разъяснений.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С обращением о предоставлении разъяснений в бюджетное учреждение вправе обратиться юридические лица и физические лица в случае, если результаты определения кадастровой стоимости затрагивают права или обязанности этих лиц, а также органы государственной</w:t>
      </w:r>
      <w:r>
        <w:t xml:space="preserve"> власти и органы местного самоуправления.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1" w:name="P412"/>
      <w:bookmarkEnd w:id="41"/>
      <w:r>
        <w:t>5. Обращение о предоставлении разъяснений в обязательном порядке должно содержать: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</w:t>
      </w:r>
      <w:r>
        <w:t>нии разъяснений;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кадастровый номер и (или) адрес объекта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6. Обращения о предоставлении разъяснений, не соответствующие требованиям, установленным </w:t>
      </w:r>
      <w:hyperlink w:anchor="P412" w:tooltip="5. Обращение о предоставлении разъяснений в обязательном порядке должно содержать:">
        <w:r>
          <w:rPr>
            <w:color w:val="0000FF"/>
          </w:rPr>
          <w:t>частью 5</w:t>
        </w:r>
      </w:hyperlink>
      <w:r>
        <w:t xml:space="preserve"> настоящей статьи, не подлежат рассмотрению.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2" w:name="P417"/>
      <w:bookmarkEnd w:id="42"/>
      <w:r>
        <w:t>6.1. Обращение о предоставлении разъяснений подается в бюджетное учреждение или многофункциональный центр при наличии соглашен</w:t>
      </w:r>
      <w:r>
        <w:t>ия о взаимодействии с уполномоченным на рассмотрение таких обращений учреждением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"Интер</w:t>
      </w:r>
      <w:r>
        <w:t>нет", включая портал государственных и муниципальных услуг, государственную информационную систему.</w:t>
      </w:r>
    </w:p>
    <w:p w:rsidR="00055588" w:rsidRDefault="009C2358">
      <w:pPr>
        <w:pStyle w:val="ConsPlusNormal0"/>
        <w:jc w:val="both"/>
      </w:pPr>
      <w:r>
        <w:t xml:space="preserve">(часть 6.1 введена Федеральным </w:t>
      </w:r>
      <w:hyperlink r:id="rId20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В случае выявления в ходе рассмотрения обращения о предоставлении разъяснений ошибок, д</w:t>
      </w:r>
      <w:r>
        <w:t xml:space="preserve">опущенных при определении кадастровой стоимости, указанных в </w:t>
      </w:r>
      <w:hyperlink w:anchor="P424" w:tooltip="Статья 21. Рассмотрение заявлений об исправлении ошибок, допущенных при определении кадастровой стоимости">
        <w:r>
          <w:rPr>
            <w:color w:val="0000FF"/>
          </w:rPr>
          <w:t>статье 21</w:t>
        </w:r>
      </w:hyperlink>
      <w:r>
        <w:t xml:space="preserve"> настоящего Федерального закона, такие ошибки по</w:t>
      </w:r>
      <w:r>
        <w:t>длежат исправлению по решению бюджетного учреждения об исправлении ошибок, допущенных при определении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8 - 9. Утратили силу. - Федеральный </w:t>
      </w:r>
      <w:hyperlink r:id="rId201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</w:t>
      </w:r>
      <w:r>
        <w:t>З.</w:t>
      </w:r>
    </w:p>
    <w:p w:rsidR="00055588" w:rsidRDefault="0005558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применении ст. 21 для исправления ошибок, допущенных при определении кадастровой стоимости по закону "Об оценочной деятельности..." см. ФЗ от 31.07.2020 </w:t>
            </w:r>
            <w:hyperlink r:id="rId202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Title0"/>
        <w:spacing w:before="300"/>
        <w:ind w:firstLine="540"/>
        <w:jc w:val="both"/>
        <w:outlineLvl w:val="0"/>
      </w:pPr>
      <w:bookmarkStart w:id="43" w:name="P424"/>
      <w:bookmarkEnd w:id="43"/>
      <w:r>
        <w:t>Статья 21. Рассмотрение заявлений об исправлении ошибок, допущенных при определении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 ред. Федерального </w:t>
      </w:r>
      <w:hyperlink r:id="rId203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55588" w:rsidRDefault="00055588">
      <w:pPr>
        <w:pStyle w:val="ConsPlusNormal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Бюджетные учреждения, осуществившие определение кадастровой стоимости, рассматривают заявления об исправлении ошибок, допущенных при определении кадастрово</w:t>
      </w:r>
      <w:r>
        <w:t>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Ошибками, допущенными при определении кадастровой стоимости, являются: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1) несоответствие определения кадастровой стоимости положениям методических </w:t>
      </w:r>
      <w:hyperlink r:id="rId204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указаний</w:t>
        </w:r>
      </w:hyperlink>
      <w:r>
        <w:t xml:space="preserve"> о государственной кадастровой оценке;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описка, опечатка, арифметическая ошибка или иная ошибка, повлиявшие на величину кадастровой стоимости одного или нескольких объектов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Ошибки, допущенные при определении кадастровой стоимости, повлиявшие на величину кадастровой стоимости одного объекта недвижимости, считаются единичными.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Ошибки, допущенные при определении кадастровой стоимости, повлиявшие на величину кадастровой сто</w:t>
      </w:r>
      <w:r>
        <w:t>имости нескольких объектов недвижимости, считаются системными.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5. 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</w:t>
      </w:r>
      <w:r>
        <w:t>самоуправления (далее также - заявители).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</w:t>
      </w:r>
      <w:r>
        <w:t>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4" w:name="P436"/>
      <w:bookmarkEnd w:id="44"/>
      <w:r>
        <w:t>7. Заявление об исправлении ошибок, допущенных при определении кадастровой стоимости, подается в бюджетное учреждение или многофункциональный центр лично, регистрируемым почтовым отправлением с уведомлением о вручении или с использованием информационно-тел</w:t>
      </w:r>
      <w:r>
        <w:t>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7.1. Бюджетное учреждение вправе о</w:t>
      </w:r>
      <w:r>
        <w:t>беспечить включение сведений, содержащихся в заявлении об исправлении ошибок, допущенных при определении кадастровой стоимости, а также информации о результатах рассмотрения заявления об исправлении ошибок, допущенных при определении кадастровой стоимости,</w:t>
      </w:r>
      <w:r>
        <w:t xml:space="preserve"> в государственную информационную систему в случае поступления такого заявления способом, указанным в </w:t>
      </w:r>
      <w:hyperlink w:anchor="P436" w:tooltip="7. Заявление об исправлении ошибок, допущенных при определении кадастровой стоимости, подается в бюджетное учреждение или многофункциональный центр лично, регистрируемым почтовым отправлением с уведомлением о вручении или с использованием информационно-телеком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случая его подачи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>(</w:t>
      </w:r>
      <w:r>
        <w:t xml:space="preserve">часть 7.1 введена Федеральным </w:t>
      </w:r>
      <w:hyperlink r:id="rId20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Днем поступления заявления об исправлении ошибок, допущенных при определении кадастровой стоимости, считается соответственно день его представления в бюджетное учреждение или многофункцион</w:t>
      </w:r>
      <w:r>
        <w:t>альный центр, либо день, указанный на оттиске календарного почтового штемпеля уведомления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</w:t>
      </w:r>
      <w:r>
        <w:t>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9. Заявление об исправлении ошибок, допущен</w:t>
      </w:r>
      <w:r>
        <w:t>ных при определении кадастровой стоимости, должно содержать: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</w:t>
      </w:r>
      <w:r>
        <w:t>наличии) лица, подавшего заявление об исправлении ошибок, допущенных при определении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</w:t>
      </w:r>
      <w:r>
        <w:t>еделении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</w:t>
      </w:r>
      <w:r>
        <w:t>твующих сведений, указанных в отчете, к ошибочным сведениям.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</w:t>
      </w:r>
      <w:r>
        <w:t xml:space="preserve"> иных документов, не предусмотренных настоящей статьей, не допускается.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11. 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</w:t>
      </w:r>
      <w:r>
        <w:t>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12. </w:t>
      </w:r>
      <w:hyperlink r:id="rId208" w:tooltip="Приказ Росреестра от 06.08.2020 N П/0286 &quot;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&quot; (Зареги">
        <w:r>
          <w:rPr>
            <w:color w:val="0000FF"/>
          </w:rPr>
          <w:t>Форма</w:t>
        </w:r>
      </w:hyperlink>
      <w:r>
        <w:t xml:space="preserve"> заявления об исправлении ошибок, допущенных при определении кадастровой стоимости, и </w:t>
      </w:r>
      <w:hyperlink r:id="rId209" w:tooltip="Приказ Росреестра от 06.08.2020 N П/0286 &quot;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&quot; (Зареги">
        <w:r>
          <w:rPr>
            <w:color w:val="0000FF"/>
          </w:rPr>
          <w:t>требования</w:t>
        </w:r>
      </w:hyperlink>
      <w:r>
        <w:t xml:space="preserve"> к его заполнению утверждаются федеральным органом, осуществляющим функции по нормативно-правовому регулированию в сфере государственной кадастровой </w:t>
      </w:r>
      <w:r>
        <w:t>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12.1. Заявление об исправлении ошибок, допущенных при определении кадастровой стоимости, не соответствующее требованиям, установленным настоящей статьей, возвращается заявителю без рассмотрения в течение пяти рабочих дней со дня поступления соответ</w:t>
      </w:r>
      <w:r>
        <w:t>ствующего заявления.</w:t>
      </w:r>
    </w:p>
    <w:p w:rsidR="00055588" w:rsidRDefault="009C2358">
      <w:pPr>
        <w:pStyle w:val="ConsPlusNormal0"/>
        <w:jc w:val="both"/>
      </w:pPr>
      <w:r>
        <w:t xml:space="preserve">(часть 12.1 введена Федеральным </w:t>
      </w:r>
      <w:hyperlink r:id="rId21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13. При рассмотрении заявления об исправлении ошибок, допущенных при определении кадастровой стоимости, учитывается, что ошибкой также является допущенное при определен</w:t>
      </w:r>
      <w:r>
        <w:t>ии кадастровой стоимости искажение данных об объекте недвижимости, на основании которых определялась его кадастровая стоимость, в том числе: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неправильное определение условий, влияющих на стоимость объекта недвижимости (местоположение объекта недвижимост</w:t>
      </w:r>
      <w:r>
        <w:t>и, его целевое назначение, разрешенное использование земельного участка, аварийное или ветхое состояние объекта недвижимости, степень его износа, нахождение объекта недвижимости в границах зоны с особыми условиями использования территории);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использовани</w:t>
      </w:r>
      <w:r>
        <w:t>е недостоверных сведений о характеристиках объекта недвижимости при определении кадастровой стоимости, в том числе включенных в перечень.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 По итогам рассмотрения заявления об исправлении ошибок, доп</w:t>
      </w:r>
      <w:r>
        <w:t>ущенных при определении кадастровой стоимости, бюджетным учреждением принимается одно из следующих решений: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об удовлетворении заявления и необходимости пересчета кадастровой стоимости в связи с наличием ошибок, допущенных при определении кадастровой сто</w:t>
      </w:r>
      <w:r>
        <w:t>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об отказе в пересчете кадастровой стоимости, если наличие ошибок, допущенных при определении кадастровой стоимости, не выявлено.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14.1. В случае, если заявление об исправлении ошибок, допущенных при определении кадастровой стоимости, подано с исп</w:t>
      </w:r>
      <w:r>
        <w:t>ользованием портала государственных и муниципальных услуг, решение бюджетного учреждения в отношении такого заявления направляется заявителю с использованием портала государственных и муниципальных услуг.</w:t>
      </w:r>
    </w:p>
    <w:p w:rsidR="00055588" w:rsidRDefault="009C2358">
      <w:pPr>
        <w:pStyle w:val="ConsPlusNormal0"/>
        <w:jc w:val="both"/>
      </w:pPr>
      <w:r>
        <w:t xml:space="preserve">(часть 14.1 введена Федеральным </w:t>
      </w:r>
      <w:hyperlink r:id="rId21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14.2. В случае, если заявление об исправлении ошибок, допущенных при определении кадастровой стоимости, подано с использованием государственной информационной системы, решение бюджетного учреждения в отношении такого заявления направляется заявителю с испо</w:t>
      </w:r>
      <w:r>
        <w:t>льзованием государственной информационной системы, а также посредством портала государственных и муниципальных услуг (если заявителем является физическое или юридическое лицо).</w:t>
      </w:r>
    </w:p>
    <w:p w:rsidR="00055588" w:rsidRDefault="009C2358">
      <w:pPr>
        <w:pStyle w:val="ConsPlusNormal0"/>
        <w:jc w:val="both"/>
      </w:pPr>
      <w:r>
        <w:t xml:space="preserve">(часть 14.2 введена Федеральным </w:t>
      </w:r>
      <w:hyperlink r:id="rId21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 В случае</w:t>
      </w:r>
      <w:r>
        <w:t xml:space="preserve"> принятия решения об удовлетворении заявления об исправлении ошибок и необходимости пересчета кадастровой стоимости в связи с наличием ошибок, допущенных при определении кадастровой стоимости, бюджетное учреждение обязано проверить, допущена ли выявленная </w:t>
      </w:r>
      <w:r>
        <w:t>ошибка в отношении иных объектов недвижимости, в том числе соседних, смежных, однотипных. При выявлении соответствующих ошибок кадастровая стоимость таких объектов недвижимости также пересчитывается.</w:t>
      </w:r>
    </w:p>
    <w:p w:rsidR="00055588" w:rsidRDefault="000555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Ч. 15.1 и 15.2 ст. 21 пр</w:t>
            </w:r>
            <w:r>
              <w:rPr>
                <w:color w:val="392C69"/>
              </w:rPr>
              <w:t xml:space="preserve">именяются в отношении земельных участков - с 01.01.2027, зданий, помещений, сооружений, объектов незавершенного строительства, машино-мест - с 01.01.2028. В 2026-2027 г. возможно использование иных информационных систем, указанных ФЗ от 23.07.2025 </w:t>
            </w:r>
            <w:hyperlink r:id="rId214" w:tooltip="Федеральный закон от 23.07.2025 N 24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Normal0"/>
        <w:spacing w:before="300"/>
        <w:ind w:firstLine="540"/>
        <w:jc w:val="both"/>
      </w:pPr>
      <w:r>
        <w:t>15.1. Определение кадастровой стоимости в связи с необходимостью пересчета кадастровой стоимости в случаях, установленных настоящей статьей, осуществляется бюджетным учреждением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 xml:space="preserve">(часть 15.1 введена Федеральным </w:t>
      </w:r>
      <w:hyperlink r:id="rId215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15.2. В городах федерального значения определение кадастровой стоимости в связи с необходимостью пересчета кадастровой стоимости в случаях, установленных настоящей статьей, осуществляется б</w:t>
      </w:r>
      <w:r>
        <w:t>юджетным учреждением с использованием государственной информационной системы в случае принятия высшим исполнительным органом субъекта Российской Федерации соответствующего решения.</w:t>
      </w:r>
    </w:p>
    <w:p w:rsidR="00055588" w:rsidRDefault="009C2358">
      <w:pPr>
        <w:pStyle w:val="ConsPlusNormal0"/>
        <w:jc w:val="both"/>
      </w:pPr>
      <w:r>
        <w:t xml:space="preserve">(часть 15.2 введена Федеральным </w:t>
      </w:r>
      <w:hyperlink r:id="rId216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16. Бюдж</w:t>
      </w:r>
      <w:r>
        <w:t>етное учреждение рассматривает заявление об исправлении ошибок, допущенных при определении кадастровой стоимости, в течение тридцати календарных дней со дня его поступления.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17. Бюджетное учреждение информирует заявителя о принятом решении в течение трех р</w:t>
      </w:r>
      <w:r>
        <w:t>абочих дней со дня принятия такого решения.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18. Бюджетное учреждение осуществляет исправление ошибок, допущенных при определении кадастровой стоимости: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в течение сорока пяти календарных дней со дня поступления заявления об исправлении ошибок, допущенных</w:t>
      </w:r>
      <w:r>
        <w:t xml:space="preserve"> при определении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в течение девяноста календарных дней со дня принятия уполномоченным органом субъекта Российской Федерации решения, предусмотренного </w:t>
      </w:r>
      <w:hyperlink w:anchor="P483" w:tooltip="25. Решение о необходимости пересчета кадастровой стоимости в связи с наличием ошибок, допущенных при определении кадастровой стоимости, может быть принято уполномоченным органом субъекта Российской Федерации без заявлений об исправлении ошибок, допущенных при">
        <w:r>
          <w:rPr>
            <w:color w:val="0000FF"/>
          </w:rPr>
          <w:t>частью 25</w:t>
        </w:r>
      </w:hyperlink>
      <w:r>
        <w:t xml:space="preserve">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19. В случае, ес</w:t>
      </w:r>
      <w:r>
        <w:t xml:space="preserve">ли ошибка допущена при определении кадастровой стоимости в соответствии со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16</w:t>
        </w:r>
      </w:hyperlink>
      <w:r>
        <w:t xml:space="preserve"> настоящего Федерального закона, бюджетным учреждением в соответствии с требованиями, установленными указанной статьей, составляется а</w:t>
      </w:r>
      <w:r>
        <w:t>кт об определении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20. По итогам исправления ошибок, допущенных при определении кадастровой стоимости, бюджетным учреждением в течение трех рабочих дней со дня исправления таких ошибок передаются: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стоимости, если такая кадастровая стоимость определена в результате проведения государс</w:t>
      </w:r>
      <w:r>
        <w:t>твенной кадастровой оценки;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</w:t>
      </w:r>
      <w:r>
        <w:t xml:space="preserve">ю для внесения в Единый государственный реестр недвижимости содержащихся в данном акте сведений о кадастровой стоимости, если такая кадастровая стоимость определена в порядке, предусмотренном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16</w:t>
        </w:r>
      </w:hyperlink>
      <w:r>
        <w:t xml:space="preserve"> настоящего Федер</w:t>
      </w:r>
      <w:r>
        <w:t>ального закона, а также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</w:t>
      </w:r>
      <w:r>
        <w:t>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(п. 2 в ред. Федерального </w:t>
      </w:r>
      <w:hyperlink r:id="rId21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21. В случае, если ошибка допущена в рамках проведения государственной кадастровой оценки, упо</w:t>
      </w:r>
      <w:r>
        <w:t xml:space="preserve">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стоимости, определенной в результате исправления такой ошибки, обеспечивает внесение соответствующих изменений </w:t>
      </w:r>
      <w:r>
        <w:t>в акт об утверждении результатов определения кадастровой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22. В случае принятия решения об отказе в исправлении ошибок в таком решении должны быть приведены все основания его принятия, в том числе с указанием страниц (разделов) отчета, содержащих</w:t>
      </w:r>
      <w:r>
        <w:t xml:space="preserve"> информацию о том, что при оценке конкретного объекта недвижимости указанные в заявлении ошибки не были допущены.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23. Решение бюджетного учреждения, принятое по итогам рассмотрения заявления об исправлении ошибок, допущенных при определении кадастровой сто</w:t>
      </w:r>
      <w:r>
        <w:t>имости, может быть оспорено в суде в порядке административного судопроизводства.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24.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порядке, предусм</w:t>
      </w:r>
      <w:r>
        <w:t>отренном настоящей статьей.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5" w:name="P483"/>
      <w:bookmarkEnd w:id="45"/>
      <w:r>
        <w:t>25. Решение о необходимости пересчета кадастровой стоимости в связи с наличием ошибок, допущенных при определении кадастровой стоимости, может быть принято уполномоченным органом субъекта Российской Федерации без заявлений об ис</w:t>
      </w:r>
      <w:r>
        <w:t>правлении ошибок, допущенных при определении кадастровой стоимости, предусмотренных настоящей статьей.</w:t>
      </w:r>
    </w:p>
    <w:p w:rsidR="00055588" w:rsidRDefault="0005558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22 применяется с учетом особенностей, установленных </w:t>
            </w:r>
            <w:hyperlink r:id="rId21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ст. 6</w:t>
              </w:r>
            </w:hyperlink>
            <w:r>
              <w:rPr>
                <w:color w:val="392C69"/>
              </w:rPr>
              <w:t xml:space="preserve"> ФЗ от 31.07.2020 N 269-ФЗ.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Title0"/>
        <w:spacing w:before="300"/>
        <w:ind w:firstLine="540"/>
        <w:jc w:val="both"/>
        <w:outlineLvl w:val="0"/>
      </w:pPr>
      <w:bookmarkStart w:id="46" w:name="P487"/>
      <w:bookmarkEnd w:id="46"/>
      <w:r>
        <w:t>Статья 22. Рассмотрение споров о результатах определения кадастровой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1. Результаты определения кадастровой стоимости могут быть </w:t>
      </w:r>
      <w:hyperlink r:id="rId219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 {КонсультантПлюс}">
        <w:r>
          <w:rPr>
            <w:color w:val="0000FF"/>
          </w:rPr>
          <w:t>оспорены</w:t>
        </w:r>
      </w:hyperlink>
      <w:r>
        <w:t xml:space="preserve"> юридическими лицами и физическими лицами, если результаты определения кадастровой стоимости затрагивают права или обязанности этих лиц, а также органами госу</w:t>
      </w:r>
      <w:r>
        <w:t>дарственной власти и органами местного самоуправления в отношении объектов недвижимости, находящихся в государственной или муниципальной собственности (за исключением случаев, установленных настоящей статьей), в комиссии в случае ее создания в субъекте Рос</w:t>
      </w:r>
      <w:r>
        <w:t>сийской Федерации или в суде. Для обращения в суд предварительное обращение в комиссию не является обязательным.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274-ФЗ)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Комиссии создаются уполномоченным органом субъекта Российской Федерации на территории соответствующего субъекта Российской Федерации.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Результаты определения кадастровой стоимости могут быть оспорены в комиссии или в суде по заявлению об оспаривании.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начала применения внесенных в Единый государственный реестр недвижи</w:t>
      </w:r>
      <w:r>
        <w:t xml:space="preserve">мости сведений о кадастровой стоимости такого объекта недвижимости, определенной в результате проведения новой государственной кадастровой оценки или по итогам оспаривания кадастровой стоимости в порядке, предусмотренном настоящим Федеральным законом, или </w:t>
      </w:r>
      <w:r>
        <w:t xml:space="preserve">в соответствии со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статьей 16</w:t>
        </w:r>
      </w:hyperlink>
      <w:r>
        <w:t xml:space="preserve"> настоящего Федерального закона.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Заявление об оспаривании может быть подано в комиссию путем его направления в уполномоченный орган субъекта Российской Федерации или многофункциональный центр лично, почтовым отправлением или с использованием информационно-телекоммуникационных сетей общ</w:t>
      </w:r>
      <w:r>
        <w:t>его пользования, в том числе сети "Интернет", включая портал государственных и муниципальных услуг.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</w:t>
      </w:r>
      <w:r>
        <w:t>ьный центр,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"И</w:t>
      </w:r>
      <w:r>
        <w:t>нтернет", включая портал государственных и муниципальных услуг.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7" w:name="P497"/>
      <w:bookmarkEnd w:id="47"/>
      <w:r>
        <w:t>7.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</w:t>
      </w:r>
      <w:r>
        <w:t>у, по состоянию на которую определена его кадастровая стоимость.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8. В состав комиссии входят один представитель уполномоченного органа субъекта Российской Федерации, один представитель органа регистрации прав и один представитель уполномоченного по защите </w:t>
      </w:r>
      <w:r>
        <w:t>прав предпринимателей в субъекте Российской Федерации. В состав комиссии могут входить представители иных федеральных органов исполнительной власти, органов исполнительной власти субъекта Российской Федерации, совета муниципальных образований субъекта Росс</w:t>
      </w:r>
      <w:r>
        <w:t>ийской Федерации, предпринимательского сообщества, саморегулируемых организаций оценщиков, уполномоченного по правам человека в субъекте Российской Федерации. При этом лица, замещающие государственные должности Российской Федерации, государственные должнос</w:t>
      </w:r>
      <w:r>
        <w:t>ти субъектов Российской Федерации, должности государственной и муниципальной службы, должны составлять не более половины членов состава комиссии. В состав комиссии должно быть включено не менее пяти членов.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48" w:name="P499"/>
      <w:bookmarkEnd w:id="48"/>
      <w:r>
        <w:t>9. К заявлению об оспаривании прилагаются: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вып</w:t>
      </w:r>
      <w:r>
        <w:t>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копия правоустанавливающего или правоудостоверяющего документа на объе</w:t>
      </w:r>
      <w:r>
        <w:t>кт недвижимости, если заявление об оспаривании подается лицом, обладающим правом на объект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отчет об оценке рыночной стоимости, составленный в форме электронного документа.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Заявлени</w:t>
      </w:r>
      <w:r>
        <w:t xml:space="preserve">е об оспаривании не принимается к рассмотрению без приложения указанных в </w:t>
      </w:r>
      <w:hyperlink w:anchor="P499" w:tooltip="9. К заявлению об оспаривании прилагаются:">
        <w:r>
          <w:rPr>
            <w:color w:val="0000FF"/>
          </w:rPr>
          <w:t>части 9</w:t>
        </w:r>
      </w:hyperlink>
      <w:r>
        <w:t xml:space="preserve"> настоящей статьи документов. К заявлению об оспаривании могут прилагаться иные документы помимо ука</w:t>
      </w:r>
      <w:r>
        <w:t xml:space="preserve">занных в </w:t>
      </w:r>
      <w:hyperlink w:anchor="P499" w:tooltip="9. К заявлению об оспаривании прилагаются: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11. Комиссия в течение трех рабочих дней со дня принятия заявления об оспаривании направляет отчет об оценке рыночной стоимости, составленный на э</w:t>
      </w:r>
      <w:r>
        <w:t>лектронном носителе в форме электронного документа, в бюджетное учреждение.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12. Лица, осуществившие определение кадастровой и рыночной стоимости, представляют пояснения для их рассмотрения на заседании комиссии, а также приглашаются для участия в заседании</w:t>
      </w:r>
      <w:r>
        <w:t xml:space="preserve"> комиссии.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13. Комиссия в течение семи рабочих дней со дня поступления заявления об оспаривании направляет уведомление о его поступлении и принятии к рассмотрению с указанием даты рассмотрения заявителю, собственнику объекта недвижимости и в орган местного</w:t>
      </w:r>
      <w:r>
        <w:t xml:space="preserve"> самоуправления муниципального образования, на территории которого расположен объект недвижимости, результаты определения кадастровой стоимости которого оспариваются.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 Срок рассмотрения комиссией заявления об оспаривании не может превышать тридцать дней</w:t>
      </w:r>
      <w:r>
        <w:t xml:space="preserve"> со дня его поступления.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 Комиссия вправе принять: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решение об определении кадастровой стоимости объекта недвижимости в размере его рыночной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решение об отклонении заявления об оспаривании.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16. В случае принятия комиссией решения об откло</w:t>
      </w:r>
      <w:r>
        <w:t>нении заявления об оспаривании в таком решении должно быть указано обоснование такого решения.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17. Заседание комиссии является правомочным, если на нем присутствуют не менее половины ее членов.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18. Решения комиссии принимаются простым большинством голосов.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19. Комиссия в течение пяти рабочих дней со дня принятия решения направляет заявителю, в орган регистрации прав и бюджетное учреждение копию указанного решения. В случае принятия комиссией решения об определении кадастровой стоимости объекта недвижимости </w:t>
      </w:r>
      <w:r>
        <w:t>в размере его рыночной стоимости комиссия в течение пяти рабочих дней со дня его принятия направляет в орган регистрации прав, публично-правовую компанию и бюджетное учреждение копию указанного решения, а также отчет об оценке рыночной стоимости объекта не</w:t>
      </w:r>
      <w:r>
        <w:t>движимости, который составлен на электронном носителе в форме электронного документа и на основании которого оспорена кадастровая стоимость.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20. Порядок работы комиссии устанавливается федеральным орга</w:t>
      </w:r>
      <w:r>
        <w:t>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21. Порядок создания комиссии устанавливается уполномоченным органом субъекта Российской Федерации.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22. Решение комиссии может быть оспорено в суд</w:t>
      </w:r>
      <w:r>
        <w:t>е.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22.1.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Москвы, Санкт-Пет</w:t>
      </w:r>
      <w:r>
        <w:t xml:space="preserve">ербурга или Севастополя в отношении земельного участка, не находящегося в собственности муниципального образования или города федерального значения Москвы, Санкт-Петербурга или Севастополя, но расположенного на соответствующей территории в случае, если по </w:t>
      </w:r>
      <w:r>
        <w:t>заявлению собственника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 или города федерального з</w:t>
      </w:r>
      <w:r>
        <w:t>начения Москвы, Санкт-Петербурга или Севастополя, в том числе связанные с поступлениями налоговых доходов в местный бюджет либо бюджет города федерального значения Москвы, Санкт-Петербурга или Севастополя.</w:t>
      </w:r>
    </w:p>
    <w:p w:rsidR="00055588" w:rsidRDefault="009C2358">
      <w:pPr>
        <w:pStyle w:val="ConsPlusNormal0"/>
        <w:jc w:val="both"/>
      </w:pPr>
      <w:r>
        <w:t xml:space="preserve">(часть 22.1 введена Федеральным </w:t>
      </w:r>
      <w:hyperlink r:id="rId224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274-ФЗ)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23. В случае оспаривания результатов определения кадастровой стоимости в суде по основанию для их пересмотра, предусмотренному </w:t>
      </w:r>
      <w:hyperlink w:anchor="P497" w:tooltip="7.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.">
        <w:r>
          <w:rPr>
            <w:color w:val="0000FF"/>
          </w:rPr>
          <w:t>частью 7</w:t>
        </w:r>
      </w:hyperlink>
      <w:r>
        <w:t xml:space="preserve"> настоящей статьи, решение комиссии не является предметом рассмотрения при рассмотрении требований заявителя.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29.07.2017 </w:t>
      </w:r>
      <w:hyperlink r:id="rId225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274-ФЗ</w:t>
        </w:r>
      </w:hyperlink>
      <w:r>
        <w:t xml:space="preserve">, от 28.12.2025 </w:t>
      </w:r>
      <w:hyperlink r:id="rId22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055588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555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5588" w:rsidRDefault="009C2358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22.1 применяется по </w:t>
            </w:r>
            <w:hyperlink r:id="rId227" w:tooltip="Справочная информация: &quot;Субъекты Российской Федерации, досрочно перешедшие на новый порядок установления кадастровой стоимости в размере рыночной&quot; (Материал подготовлен специалистами КонсультантПлюс) {КонсультантПлюс}">
              <w:r>
                <w:rPr>
                  <w:color w:val="0000FF"/>
                </w:rPr>
                <w:t>решению</w:t>
              </w:r>
            </w:hyperlink>
            <w:r>
              <w:rPr>
                <w:color w:val="392C69"/>
              </w:rPr>
              <w:t xml:space="preserve"> высшего исполнительного органа субъекта РФ (ФЗ от 31.07.2020 </w:t>
            </w:r>
            <w:hyperlink r:id="rId228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5588" w:rsidRDefault="00055588">
            <w:pPr>
              <w:pStyle w:val="ConsPlusNormal0"/>
            </w:pPr>
          </w:p>
        </w:tc>
      </w:tr>
    </w:tbl>
    <w:p w:rsidR="00055588" w:rsidRDefault="009C2358">
      <w:pPr>
        <w:pStyle w:val="ConsPlusTitle0"/>
        <w:spacing w:before="300"/>
        <w:ind w:firstLine="540"/>
        <w:jc w:val="both"/>
        <w:outlineLvl w:val="0"/>
      </w:pPr>
      <w:bookmarkStart w:id="49" w:name="P527"/>
      <w:bookmarkEnd w:id="49"/>
      <w:r>
        <w:t>Статья 22.1. Установление кадастровой стоимости в размере рыночной стоимости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(введена Федеральным </w:t>
      </w:r>
      <w:hyperlink r:id="rId229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от 31.07.2020 N 269-ФЗ)</w:t>
      </w:r>
    </w:p>
    <w:p w:rsidR="00055588" w:rsidRDefault="00055588">
      <w:pPr>
        <w:pStyle w:val="ConsPlusNormal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Кадастровая стоимость здания, помещения, сооружения, объекта незавершенного строительства, машино-места, земельного участка может быть установлена бюджетн</w:t>
      </w:r>
      <w:r>
        <w:t>ым учреждением в размере рыночной стоимости соответствующего объекта недвижимости 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</w:t>
      </w:r>
      <w:r>
        <w:t>моуправления в отношении объектов недвижимости, находящихся в государственной или муниципальной собственности (за исключением случаев, установленных настоящей статьей).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Заявление об установлении кадастровой стоимости объекта недвижимости в размере его р</w:t>
      </w:r>
      <w:r>
        <w:t>ыночной стоимости (далее - заявление об установлении рыночной стоимости)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0" w:name="P533"/>
      <w:bookmarkEnd w:id="50"/>
      <w:r>
        <w:t>3. Заявление об установ</w:t>
      </w:r>
      <w:r>
        <w:t xml:space="preserve">лении рыночной стоимости подается в бюджетное учреждение или многофункциональный центр заявителем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</w:t>
      </w:r>
      <w:r>
        <w:t xml:space="preserve">числе сети "Интернет", включая портал государственных и муниципальных услуг, государственную информационную систему. </w:t>
      </w:r>
      <w:hyperlink r:id="rId230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">
        <w:r>
          <w:rPr>
            <w:color w:val="0000FF"/>
          </w:rPr>
          <w:t>Форма</w:t>
        </w:r>
      </w:hyperlink>
      <w:r>
        <w:t xml:space="preserve"> заявле</w:t>
      </w:r>
      <w:r>
        <w:t xml:space="preserve">ния об установлении рыночной стоимости и </w:t>
      </w:r>
      <w:hyperlink r:id="rId231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">
        <w:r>
          <w:rPr>
            <w:color w:val="0000FF"/>
          </w:rPr>
          <w:t>требования</w:t>
        </w:r>
      </w:hyperlink>
      <w:r>
        <w:t xml:space="preserve"> к его заполнению, а также требования к формату такого заявления и представляе</w:t>
      </w:r>
      <w:r>
        <w:t>мых с ним документов в электронной форме утверждаются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3.1. Бюджетное учреждение вправе обеспечить включение сведений, содержащихся в заявлении об установлении рыночной стоимости, а также информации о результатах рассмотрения заявления об установлении рыночной стоимости в государственную информационную систему</w:t>
      </w:r>
      <w:r>
        <w:t xml:space="preserve"> в случае поступления такого заявления одним из способов, указанных в </w:t>
      </w:r>
      <w:hyperlink w:anchor="P533" w:tooltip="3. Заявление об установлении рыночной стоимости подается в бюджетное учреждение или многофункциональный центр заявителем лично, регистрируемым почтовым отправлением с уведомлением о вручении или с использованием информационно-телекоммуникационных сетей общего ">
        <w:r>
          <w:rPr>
            <w:color w:val="0000FF"/>
          </w:rPr>
          <w:t>части 3</w:t>
        </w:r>
      </w:hyperlink>
      <w:r>
        <w:t xml:space="preserve"> настоящей статьи, за исключением случая его подачи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 xml:space="preserve">(часть 3.1 введена Федеральным </w:t>
      </w:r>
      <w:hyperlink r:id="rId23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Днем поступления заявления об установлении рыночной стоимости считается день его представления в бюджетное учреждение или многофункциональный центр, либо день, указанный на оттиске календарного почтового штемпеля уведомл</w:t>
      </w:r>
      <w:r>
        <w:t>ения о вручении (в случае его направления регистрируемым почтовым отправлением с уведомлением о вручении), либо день его подачи с использованием информационно-телекоммуникационных сетей общего пользования, в том числе сети "Интернет", включая портал госуда</w:t>
      </w:r>
      <w:r>
        <w:t>рственных и муниципальных услуг, государственную информационную систему.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 К заявлению об установлении рыночной стоимости должны быть приложены отчет об оценке рыночной стоимости объекта недвижимости,</w:t>
      </w:r>
      <w:r>
        <w:t xml:space="preserve"> кадастровая стоимость которого устанавливается в размере рыночной стоимости, составленный в форме электронного документа, и доверенность, удостоверенная в соответствии с законодательством Российской Федерации, если заявление подается представителем заявит</w:t>
      </w:r>
      <w:r>
        <w:t>еля.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1" w:name="P541"/>
      <w:bookmarkEnd w:id="51"/>
      <w:r>
        <w:t>5.1. В случае подачи заявления об установлении рыночной стоимости правообладателем, не являющимся собственником объекта недвижимости, за исключением объектов недвижимости, находящихся в государств</w:t>
      </w:r>
      <w:r>
        <w:t xml:space="preserve">енной и муниципальной собственности, к такому заявлению прилагается также согласие собственника объекта недвижимости - физического или юридического лица на установление кадастровой стоимости объекта недвижимости в размере его рыночной стоимости. В случае, </w:t>
      </w:r>
      <w:r>
        <w:t>если объект недвижимости находится в государственной или муниципальной собственности, предоставление согласия собственника объекта недвижимости не требуется.</w:t>
      </w:r>
    </w:p>
    <w:p w:rsidR="00055588" w:rsidRDefault="009C2358">
      <w:pPr>
        <w:pStyle w:val="ConsPlusNormal0"/>
        <w:jc w:val="both"/>
      </w:pPr>
      <w:r>
        <w:t xml:space="preserve">(часть 5.1 введена Федеральным </w:t>
      </w:r>
      <w:hyperlink r:id="rId23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5.2. Согласие собственника объек</w:t>
      </w:r>
      <w:r>
        <w:t xml:space="preserve">та недвижимости, предусмотренное </w:t>
      </w:r>
      <w:hyperlink w:anchor="P541" w:tooltip="5.1. В случае подачи заявления об установлении рыночной стоимости правообладателем, не являющимся собственником объекта недвижимости, за исключением объектов недвижимости, находящихся в государственной и муниципальной собственности, к такому заявлению прилагае">
        <w:r>
          <w:rPr>
            <w:color w:val="0000FF"/>
          </w:rPr>
          <w:t>частью 5.1</w:t>
        </w:r>
      </w:hyperlink>
      <w:r>
        <w:t xml:space="preserve"> настоящей статьи, должно содержать: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фамилию, имя и отчество (последнее - при наличии) физического лица, полное наименование юридического лица, почтовый адрес и адрес электр</w:t>
      </w:r>
      <w:r>
        <w:t>онной почты (при наличии) лица, являющегося собственником объекта недвижимости, в отношении которого подается заявление об установлении рыночной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кадастровый номер объекта недвижимости, в отношении которого подается заявление об установлении р</w:t>
      </w:r>
      <w:r>
        <w:t>ыночной стоимости.</w:t>
      </w:r>
    </w:p>
    <w:p w:rsidR="00055588" w:rsidRDefault="009C2358">
      <w:pPr>
        <w:pStyle w:val="ConsPlusNormal0"/>
        <w:jc w:val="both"/>
      </w:pPr>
      <w:r>
        <w:t xml:space="preserve">(часть 5.2 введена Федеральным </w:t>
      </w:r>
      <w:hyperlink r:id="rId237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Отчет об оценке рыночной стоимости объекта недвижимости, кадастровая стоимость которого устанавливается в размере рыночной стоимости, должен содержать выписку из Единог</w:t>
      </w:r>
      <w:r>
        <w:t>о государственного реестра недвижимости, содержащую сведения о зарегистрированных правах, об ограничениях прав и обременениях на объект недвижимости, рыночная стоимость которого устанавливается в указанном отчете.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05.12.2022 N 513-ФЗ &quot;О внесении изменений в статьи 18 и 22.1 Федерального закона &quot;О государственной кадастровой оценке&quot; {КонсультантПлюс}">
        <w:r>
          <w:rPr>
            <w:color w:val="0000FF"/>
          </w:rPr>
          <w:t>закона</w:t>
        </w:r>
      </w:hyperlink>
      <w:r>
        <w:t xml:space="preserve"> от 05.12.2022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Заявление об установлении рыночной стоимости может быть подано в течение шести месяцев с даты, по состоянию на которую проведена рыночная оценка объекта недвижимости и которая указана в приложенном к такому заявлению</w:t>
      </w:r>
      <w:r>
        <w:t xml:space="preserve"> отчете об оценке рыночной стоимости объекта недвижимости.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Заявление об установлении рыночной стоимости возвращается без рассмотрения в течение пяти рабочих дней со дня его поступления в случае: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1) </w:t>
      </w:r>
      <w:r>
        <w:t>если такое заявление подано без приложения соответствующего требованиям настоящей статьи отчета об оценке рыночной стоимости объекта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если такое заявление подано по истечении шести месяцев с даты, по состоянию на которую проведена рыночная </w:t>
      </w:r>
      <w:r>
        <w:t>оценка объекта недвижимости и которая указана в приложенном к такому заявлению отчете об оценке рыночной стоимости объекта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3) если к такому заявлению приложен отчет об оценке рыночной стоимости объекта недвижимости, составленный лицом, являющ</w:t>
      </w:r>
      <w:r>
        <w:t>имся на дату составления отчета или на день поступления заявления об установлении рыночной стоимости работником бюджетного учреждения, в которое такое заявление подано;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4) если такое заявление не соответствует требованиям, предусмотренным </w:t>
      </w:r>
      <w:hyperlink w:anchor="P533" w:tooltip="3. Заявление об установлении рыночной стоимости подается в бюджетное учреждение или многофункциональный центр заявителем лично, регистрируемым почтовым отправлением с уведомлением о вручении или с использованием информационно-телекоммуникационных сетей обще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 xml:space="preserve">(п. 4 введен Федеральным </w:t>
      </w:r>
      <w:hyperlink r:id="rId240" w:tooltip="Федеральный закон от 05.12.2022 N 513-ФЗ &quot;О внесении изменений в статьи 18 и 22.1 Федерального закона &quot;О государственной кадастровой оценке&quot; {КонсультантПлюс}">
        <w:r>
          <w:rPr>
            <w:color w:val="0000FF"/>
          </w:rPr>
          <w:t>законом</w:t>
        </w:r>
      </w:hyperlink>
      <w:r>
        <w:t xml:space="preserve"> от 05.12.2022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2" w:name="P557"/>
      <w:bookmarkEnd w:id="52"/>
      <w:r>
        <w:t xml:space="preserve">9.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</w:t>
      </w:r>
      <w:r>
        <w:t xml:space="preserve">и принятии его к рассмотрению. </w:t>
      </w:r>
      <w:hyperlink r:id="rId241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">
        <w:r>
          <w:rPr>
            <w:color w:val="0000FF"/>
          </w:rPr>
          <w:t>Форма</w:t>
        </w:r>
      </w:hyperlink>
      <w:r>
        <w:t xml:space="preserve"> уведомления о поступлении заявления об установлении рыночной стоимости и принятии его к расс</w:t>
      </w:r>
      <w:r>
        <w:t xml:space="preserve">мотрению, </w:t>
      </w:r>
      <w:hyperlink r:id="rId242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">
        <w:r>
          <w:rPr>
            <w:color w:val="0000FF"/>
          </w:rPr>
          <w:t>требования</w:t>
        </w:r>
      </w:hyperlink>
      <w:r>
        <w:t xml:space="preserve"> к его заполнению, а также требования к формату такого уведомления и представляемых с ним документов в электр</w:t>
      </w:r>
      <w:r>
        <w:t>онной форме утверждаются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Заявление об установлении рыночной стоимости п</w:t>
      </w:r>
      <w:r>
        <w:t>одлежит рассмотрению в течение тридцати календарных дней со дня его поступления.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3" w:name="P560"/>
      <w:bookmarkEnd w:id="53"/>
      <w:r>
        <w:t>10.1. Рассмотрение заявления об установлении рыночной стоимости осуществляется в соответствии с регламентом, утвержденным уполномоченным органом субъекта Российской Федерации.</w:t>
      </w:r>
    </w:p>
    <w:p w:rsidR="00055588" w:rsidRDefault="009C2358">
      <w:pPr>
        <w:pStyle w:val="ConsPlusNormal0"/>
        <w:jc w:val="both"/>
      </w:pPr>
      <w:r>
        <w:t xml:space="preserve">(часть 10.1 введена Федеральным </w:t>
      </w:r>
      <w:hyperlink r:id="rId24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10.2. Регламент, предусмотренный </w:t>
      </w:r>
      <w:hyperlink w:anchor="P560" w:tooltip="10.1. Рассмотрение заявления об установлении рыночной стоимости осуществляется в соответствии с регламентом, утвержденным уполномоченным органом субъекта Российской Федерации.">
        <w:r>
          <w:rPr>
            <w:color w:val="0000FF"/>
          </w:rPr>
          <w:t>частью 10.1</w:t>
        </w:r>
      </w:hyperlink>
      <w:r>
        <w:t xml:space="preserve"> настоящей статьи, должен содержать: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</w:t>
      </w:r>
      <w:r>
        <w:t xml:space="preserve"> перечень работников бюджетного учреждения, соответствующих требованиям, предусмотренным </w:t>
      </w:r>
      <w:hyperlink w:anchor="P145" w:tooltip="Статья 10. Основные требования к работникам бюджетного учреждения">
        <w:r>
          <w:rPr>
            <w:color w:val="0000FF"/>
          </w:rPr>
          <w:t>статьей 10</w:t>
        </w:r>
      </w:hyperlink>
      <w:r>
        <w:t xml:space="preserve"> настоящего Федерального закона, привлекаемых к рассмотрени</w:t>
      </w:r>
      <w:r>
        <w:t>ю заявления об установлении рыночной стоимости, поступившего в порядке, предусмотренном настоящей статьей;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2) порядок рассмотрения заявления об установлении рыночной стоимости и принятия одного из решений, предусмотренных </w:t>
      </w:r>
      <w:hyperlink w:anchor="P568" w:tooltip="11. Бюджетное учреждение вправе принять следующие решения в отношении заявления об установлении рыночной стоимости:">
        <w:r>
          <w:rPr>
            <w:color w:val="0000FF"/>
          </w:rPr>
          <w:t>частью 11</w:t>
        </w:r>
      </w:hyperlink>
      <w:r>
        <w:t xml:space="preserve"> настоящей статьи.</w:t>
      </w:r>
    </w:p>
    <w:p w:rsidR="00055588" w:rsidRDefault="009C2358">
      <w:pPr>
        <w:pStyle w:val="ConsPlusNormal0"/>
        <w:jc w:val="both"/>
      </w:pPr>
      <w:r>
        <w:t xml:space="preserve">(часть 10.2 введена Федеральным </w:t>
      </w:r>
      <w:hyperlink r:id="rId245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10.3. Уполномоченный орган субъекта Российской </w:t>
      </w:r>
      <w:r>
        <w:t>Федерации и бюджетное учреждение размещают регламент, предусмотренный настоящей статьей, на своих официальных сайтах в информационно-телекоммуникационной сети "Интернет".</w:t>
      </w:r>
    </w:p>
    <w:p w:rsidR="00055588" w:rsidRDefault="009C2358">
      <w:pPr>
        <w:pStyle w:val="ConsPlusNormal0"/>
        <w:jc w:val="both"/>
      </w:pPr>
      <w:r>
        <w:t xml:space="preserve">(часть 10.3 введена Федеральным </w:t>
      </w:r>
      <w:hyperlink r:id="rId246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4" w:name="P568"/>
      <w:bookmarkEnd w:id="54"/>
      <w:r>
        <w:t>11. Бюджетное учре</w:t>
      </w:r>
      <w:r>
        <w:t>ждение вправе принять следующие решения в отношении заявления об установлении рыночной стоимости: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об установлении кадастровой стоимости объекта недвижимости в размере его рыночной стоимости (далее - решение об установлении рыночной стоимости), указанной</w:t>
      </w:r>
      <w:r>
        <w:t xml:space="preserve"> в отчете об оценке рыночной стоимости такого объекта недвижимости;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bookmarkStart w:id="55" w:name="P570"/>
      <w:bookmarkEnd w:id="55"/>
      <w:r>
        <w:t>2) об отказе в установлении кадастровой стоимости объекта недвижимости в размере его рыночной стоимости в связи с использованием неполных и (или) недостоверных сведений, расчетными или ины</w:t>
      </w:r>
      <w:r>
        <w:t>ми ошибками, повлиявшими на итоговый результат определения рыночной стоимости такого объекта недвижимости, нарушением требований законодательства об оценочной деятельности при составлении отчета об оценке рыночной стоимости такого объекта недвижимости (дал</w:t>
      </w:r>
      <w:r>
        <w:t>ее - решение об отказе в установлении рыночной стоимости).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12. 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</w:t>
      </w:r>
      <w:r>
        <w:t xml:space="preserve">ны, предусмотренные </w:t>
      </w:r>
      <w:hyperlink w:anchor="P570" w:tooltip="2) об отказе в установлении кадастровой стоимости объекта недвижимости в размере его рыночной стоимости в связи с использованием неполных и (или) недостоверных сведений, расчетными или иными ошибками, повлиявшими на итоговый результат определения рыночной стои">
        <w:r>
          <w:rPr>
            <w:color w:val="0000FF"/>
          </w:rPr>
          <w:t>пунктом 2 части 11</w:t>
        </w:r>
      </w:hyperlink>
      <w:r>
        <w:t xml:space="preserve"> настоящей статьи, послужившие основанием для принятия такого решения.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13. Формы решения об установлении рыночной стоимости, решения об отказе в установлении рыночной стоимости и </w:t>
      </w:r>
      <w:hyperlink r:id="rId247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">
        <w:r>
          <w:rPr>
            <w:color w:val="0000FF"/>
          </w:rPr>
          <w:t>требования</w:t>
        </w:r>
      </w:hyperlink>
      <w:r>
        <w:t xml:space="preserve"> к их заполнению, а также требования к формату таких решений и представляемых с ними документов в электронной форме утверждаются федеральным органом, осуществляющим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</w:t>
      </w:r>
      <w:r>
        <w:t>4. В течение пяти рабочих дней со дня принятия решения в отношении заявления об установлении рыночной стоимости бюджетное учреждение направляет: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1) копию указанного решения и отчет об оценке рыночной стоимости объекта недвижимости, представленный с соответ</w:t>
      </w:r>
      <w:r>
        <w:t>ствующим заявлением, в том числе сведения, содержащиеся в таком отчете, в объеме, предусмотренном порядком ведения фонда данных государственной кадастровой оценки, с использованием государственной информационной системы в орган регистрации прав для осущест</w:t>
      </w:r>
      <w:r>
        <w:t>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</w:t>
      </w:r>
      <w:r>
        <w:t>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</w:t>
      </w:r>
      <w:r>
        <w:t>тоимости в случае принятия решения об установлении рыночной стоимости;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2) копию указанного решения заявителю, а также собственнику объекта недвижимости.</w:t>
      </w:r>
    </w:p>
    <w:p w:rsidR="00055588" w:rsidRDefault="009C2358">
      <w:pPr>
        <w:pStyle w:val="ConsPlusNormal0"/>
        <w:jc w:val="both"/>
      </w:pPr>
      <w:r>
        <w:t xml:space="preserve">(часть 14 в ред. Федерального </w:t>
      </w:r>
      <w:hyperlink r:id="rId24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14.1. В случае, если заявление об устан</w:t>
      </w:r>
      <w:r>
        <w:t xml:space="preserve">овлении рыночной стоимости подано с использованием портала государственных и муниципальных услуг, уведомление, предусмотренное </w:t>
      </w:r>
      <w:hyperlink w:anchor="P557" w:tooltip="9.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. Форма уведомления о поступлени">
        <w:r>
          <w:rPr>
            <w:color w:val="0000FF"/>
          </w:rPr>
          <w:t>частью 9</w:t>
        </w:r>
      </w:hyperlink>
      <w:r>
        <w:t xml:space="preserve"> настоящей статьи, и решение бюджетного учреждения в отношении такого заявления напр</w:t>
      </w:r>
      <w:r>
        <w:t>авляются заявителю с использованием портала государственных и муниципальных услуг.</w:t>
      </w:r>
    </w:p>
    <w:p w:rsidR="00055588" w:rsidRDefault="009C2358">
      <w:pPr>
        <w:pStyle w:val="ConsPlusNormal0"/>
        <w:jc w:val="both"/>
      </w:pPr>
      <w:r>
        <w:t xml:space="preserve">(часть 14.1 введена Федеральным </w:t>
      </w:r>
      <w:hyperlink r:id="rId24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14.2. В случае, если заявление об установлении рыночной стоимости подано с использованием государственной </w:t>
      </w:r>
      <w:r>
        <w:t xml:space="preserve">информационной системы, уведомление, предусмотренное </w:t>
      </w:r>
      <w:hyperlink w:anchor="P557" w:tooltip="9. Бюджетное учреждение в течение пяти рабочих дней со дня поступления заявления об установлении рыночной стоимости направляет заявителю и собственнику уведомление о поступлении указанного заявления и принятии его к рассмотрению. Форма уведомления о поступлени">
        <w:r>
          <w:rPr>
            <w:color w:val="0000FF"/>
          </w:rPr>
          <w:t>частью 9</w:t>
        </w:r>
      </w:hyperlink>
      <w:r>
        <w:t xml:space="preserve"> настоящей статьи, и решение бюджетного учреждения в отношении такого заявления направляются заявителю с использованием государственной информационной системы</w:t>
      </w:r>
      <w:r>
        <w:t>, а также посредством портала государственных и муниципальных услуг (если заявителем является физическое или юридическое лицо).</w:t>
      </w:r>
    </w:p>
    <w:p w:rsidR="00055588" w:rsidRDefault="009C2358">
      <w:pPr>
        <w:pStyle w:val="ConsPlusNormal0"/>
        <w:jc w:val="both"/>
      </w:pPr>
      <w:r>
        <w:t xml:space="preserve">(часть 14.2 введена Федеральным </w:t>
      </w:r>
      <w:hyperlink r:id="rId250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15. Решение бюджетного учреждения в отношении заявления об ус</w:t>
      </w:r>
      <w:r>
        <w:t>тановлении рыночной стоимости может быть оспорено в суде в порядке административного судопроизводства.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</w:t>
      </w:r>
      <w:r>
        <w:t>имости в размере его рыночной стоимости.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16. В течение трех рабочих дней со дня вступления в силу решения суда о признании решения об отказе в установлении рыночной стоимости объекта недвижимости незаконным бюджетное учреждение принимает решение об установ</w:t>
      </w:r>
      <w:r>
        <w:t>лении рыночной стоимости по соответствующему заявлению. 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</w:t>
      </w:r>
      <w:r>
        <w:t>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17. Р</w:t>
      </w:r>
      <w:r>
        <w:t>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Москвы, Санкт-Петербурга или Севаст</w:t>
      </w:r>
      <w:r>
        <w:t>ополя в отношении земельного участка, не находящегося в собственности муниципального образования либо города федерального значения Москвы, Санкт-Петербурга или Севастополя, но расположенного на соответствующей территории, в случае, если по заявлению собств</w:t>
      </w:r>
      <w:r>
        <w:t>енника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 либо города федерального значения Москвы,</w:t>
      </w:r>
      <w:r>
        <w:t xml:space="preserve"> Санкт-Петербурга или Севастополя, в том числе связанные с поступлениями налоговых доходов в местный бюджет либо в бюджет города федерального значения Москвы, Санкт-Петербурга или Севастополя.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23. Фонд данных государственной кадастровой оценки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Ведение фонда данных государственной кадастровой оценки осуществляется публично-правовой компанией.</w:t>
      </w:r>
    </w:p>
    <w:p w:rsidR="00055588" w:rsidRDefault="009C2358">
      <w:pPr>
        <w:pStyle w:val="ConsPlusNormal0"/>
        <w:jc w:val="both"/>
      </w:pPr>
      <w:r>
        <w:t xml:space="preserve">(в ред. Федеральных законов от 30.12.2021 </w:t>
      </w:r>
      <w:hyperlink r:id="rId252" w:tooltip="Федеральный закон от 30.12.2021 N 44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449-ФЗ</w:t>
        </w:r>
      </w:hyperlink>
      <w:r>
        <w:t xml:space="preserve">, от 28.12.2025 </w:t>
      </w:r>
      <w:hyperlink r:id="rId253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513-ФЗ</w:t>
        </w:r>
      </w:hyperlink>
      <w:r>
        <w:t>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Публично-правовая компания обеспечивает включен</w:t>
      </w:r>
      <w:r>
        <w:t xml:space="preserve">ие в фонд данных государственной кадастровой оценки сведений и материалов, предусмотренных </w:t>
      </w:r>
      <w:hyperlink w:anchor="P160" w:tooltip="Статья 11. Принятие решения о проведении государственной кадастровой оценки">
        <w:r>
          <w:rPr>
            <w:color w:val="0000FF"/>
          </w:rPr>
          <w:t>статьями 11</w:t>
        </w:r>
      </w:hyperlink>
      <w:r>
        <w:t xml:space="preserve">, </w:t>
      </w:r>
      <w:hyperlink w:anchor="P213" w:tooltip="Статья 13. Порядок формирования и предоставления перечня объектов недвижимости, подлежащих государственной кадастровой оценке">
        <w:r>
          <w:rPr>
            <w:color w:val="0000FF"/>
          </w:rPr>
          <w:t>13</w:t>
        </w:r>
      </w:hyperlink>
      <w:r>
        <w:t xml:space="preserve"> - </w:t>
      </w:r>
      <w:hyperlink w:anchor="P324" w:tooltip="Статья 16. 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сведения Единого государственного р">
        <w:r>
          <w:rPr>
            <w:color w:val="0000FF"/>
          </w:rPr>
          <w:t>16</w:t>
        </w:r>
      </w:hyperlink>
      <w:r>
        <w:t xml:space="preserve">, </w:t>
      </w:r>
      <w:hyperlink w:anchor="P390" w:tooltip="Статья 19.1. Индексы рынка недвижимости">
        <w:r>
          <w:rPr>
            <w:color w:val="0000FF"/>
          </w:rPr>
          <w:t>19.1</w:t>
        </w:r>
      </w:hyperlink>
      <w:r>
        <w:t xml:space="preserve">, </w:t>
      </w:r>
      <w:hyperlink w:anchor="P487" w:tooltip="Статья 22. Рассмотрение споров о результатах определения кадастровой стоимости">
        <w:r>
          <w:rPr>
            <w:color w:val="0000FF"/>
          </w:rPr>
          <w:t>22</w:t>
        </w:r>
      </w:hyperlink>
      <w:r>
        <w:t xml:space="preserve">, </w:t>
      </w:r>
      <w:hyperlink w:anchor="P527" w:tooltip="Статья 22.1. Установление кадастровой стоимости в размере рыночной стоимости">
        <w:r>
          <w:rPr>
            <w:color w:val="0000FF"/>
          </w:rPr>
          <w:t>22.1</w:t>
        </w:r>
      </w:hyperlink>
      <w:r>
        <w:t xml:space="preserve"> настоящего Федерального закон</w:t>
      </w:r>
      <w:r>
        <w:t>а, поступающих в публично-правовую компанию и формируемых публично-правовой компанией, в течение пяти рабочих дней со дня их поступления (формирования), если иное не предусмотрено настоящим Федеральным законом.</w:t>
      </w:r>
    </w:p>
    <w:p w:rsidR="00055588" w:rsidRDefault="009C2358">
      <w:pPr>
        <w:pStyle w:val="ConsPlusNormal0"/>
        <w:jc w:val="both"/>
      </w:pPr>
      <w:r>
        <w:t xml:space="preserve">(часть 2 в ред. Федерального </w:t>
      </w:r>
      <w:hyperlink r:id="rId254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</w:t>
      </w:r>
      <w:r>
        <w:t>12.2025 N 513-ФЗ)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3. В фонд данных государственной кадастровой оценки включаются иные сведения о кадастровой стоимости, о порядке и об основаниях ее определения, </w:t>
      </w:r>
      <w:hyperlink r:id="rId255" w:tooltip="Приказ Росреестра от 06.08.2020 N П/0278 (ред. от 04.03.2025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">
        <w:r>
          <w:rPr>
            <w:color w:val="0000FF"/>
          </w:rPr>
          <w:t>перечень</w:t>
        </w:r>
      </w:hyperlink>
      <w:r>
        <w:t xml:space="preserve"> которых и требования к включению которых в фонд данных государственной кадастровой оценки определяются федеральным органом, осуществляющим функции по нормативно-правовому регулированию в сфере государственной кадас</w:t>
      </w:r>
      <w:r>
        <w:t>тровой оценки, при установлении порядка ведения фонда данных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256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5. </w:t>
      </w:r>
      <w:hyperlink r:id="rId257" w:tooltip="Приказ Росреестра от 06.08.2020 N П/0278 (ред. от 04.03.2025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">
        <w:r>
          <w:rPr>
            <w:color w:val="0000FF"/>
          </w:rPr>
          <w:t>Порядок</w:t>
        </w:r>
      </w:hyperlink>
      <w:r>
        <w:t xml:space="preserve"> ведения фонда данных государственной кадастровой оценки и предоставления сведений, включенных в этот фонд, устанавливается федеральным органом, осущ</w:t>
      </w:r>
      <w:r>
        <w:t>ествляющим функции по нормативно-правовому регулированию в сфере государственной кадастровой оценки.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Ведение фонда данных государственной кадастровой оценки осуществляется с использованием государственной информационной системы.</w:t>
      </w:r>
    </w:p>
    <w:p w:rsidR="00055588" w:rsidRDefault="009C2358">
      <w:pPr>
        <w:pStyle w:val="ConsPlusNormal0"/>
        <w:jc w:val="both"/>
      </w:pPr>
      <w:r>
        <w:t>(часть 6 в ред. Федераль</w:t>
      </w:r>
      <w:r>
        <w:t xml:space="preserve">ного </w:t>
      </w:r>
      <w:hyperlink r:id="rId258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24. Заключительные положения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>1. К отношениям, возникающим в связи с проведением государственной кадастровой оценки, пересмотром и оспариванием ее результатов, устанавливается переходный период применения наст</w:t>
      </w:r>
      <w:r>
        <w:t>оящего Федерального закона с 1 января 2017 года до 1 января 2020 года (далее - переходный период).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2. 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</w:t>
      </w:r>
      <w:r>
        <w:t xml:space="preserve">еральным </w:t>
      </w:r>
      <w:hyperlink r:id="rId259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 с учетом особенностей, предусмотренных федеральными законами.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3. Решение о дате перехода к проведению государственной кадастровой оценки в соответствии с настоящим</w:t>
      </w:r>
      <w:r>
        <w:t xml:space="preserve"> Федеральным законом принимается высшим исполнительным органом субъекта Российской Федерации.</w:t>
      </w:r>
    </w:p>
    <w:p w:rsidR="00055588" w:rsidRDefault="009C2358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23.07.2025 N 24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243-ФЗ)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4. Органы исполнительной власти субъектов Российской Федерации вправе принять решение о выборе вида объекто</w:t>
      </w:r>
      <w:r>
        <w:t>в недвижимости, категории земель, государственная кадастровая оценка которых в переходный период проводится в соответствии с настоящим Федеральным законом.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5. Государственная кадастровая оценка, проведение которой начато в соответствии с Федеральным </w:t>
      </w:r>
      <w:hyperlink r:id="rId261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29 июля 1998 года N 135-ФЗ "Об оценочной деятельности в Российской Федерации", должна быть завершена до 1 января 2020 года.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6. Положения настоящего Федерального закона не применяются к государственной кадастровой оценке и оспариванию результатов государств</w:t>
      </w:r>
      <w:r>
        <w:t>енной кадастровой оценки, проведение которой начато до дня вступления в силу настоящего Федерального закона.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7. Государственная кадастровая оценка, проведение которой начато до дня вступления в силу настоящего Федерального закона, и оспаривание результатов</w:t>
      </w:r>
      <w:r>
        <w:t xml:space="preserve"> такой государственной кадастровой оценки проводятся в соответствии с Федеральным </w:t>
      </w:r>
      <w:hyperlink r:id="rId262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8. При проведении государственной кадастровой оценки в соответствии с настоящим Федеральн</w:t>
      </w:r>
      <w:r>
        <w:t xml:space="preserve">ым законом соблюдается периодичность ее проведения, установленная </w:t>
      </w:r>
      <w:hyperlink w:anchor="P160" w:tooltip="Статья 11. Принятие решения о проведении государственной кадастровой оценки">
        <w:r>
          <w:rPr>
            <w:color w:val="0000FF"/>
          </w:rPr>
          <w:t>статьей 11</w:t>
        </w:r>
      </w:hyperlink>
      <w:r>
        <w:t xml:space="preserve"> настоящего Федерального закона и рассчитанная исходя из даты принятия а</w:t>
      </w:r>
      <w:r>
        <w:t xml:space="preserve">кта об утверждении результатов определения кадастровой стоимости, полученных по итогам государственной кадастровой оценки, проведенной в соответствии с Федеральным </w:t>
      </w:r>
      <w:hyperlink r:id="rId263" w:tooltip="Федеральный закон от 29.07.1998 N 135-ФЗ (ред. от 14.02.2024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</w:t>
      </w:r>
      <w:r>
        <w:t>ода N 135-ФЗ "Об оценочной деятельности в Российской Федерации".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9. Утратил силу. - Федеральный </w:t>
      </w:r>
      <w:hyperlink r:id="rId264" w:tooltip="Федеральный закон от 31.07.2020 N 269-ФЗ (ред. от 28.12.2025) &quot;О внесении изменений в отдельные законодательные акты Российской Федерации&quot; (с изм. и доп., вступ. в силу с 08.01.2026) {КонсультантПлюс}">
        <w:r>
          <w:rPr>
            <w:color w:val="0000FF"/>
          </w:rPr>
          <w:t>закон</w:t>
        </w:r>
      </w:hyperlink>
      <w:r>
        <w:t xml:space="preserve"> от 31.07.2020 N 269-ФЗ.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>10. При установлении в соответствии с Федеральным конституцион</w:t>
      </w:r>
      <w:r>
        <w:t xml:space="preserve">ным </w:t>
      </w:r>
      <w:hyperlink r:id="rId265" w:tooltip="Федеральный конституционный закон от 04.10.2022 N 5-ФКЗ (ред. от 28.12.2025) &quot;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&quot; (с изм. и доп., вступ. в с">
        <w:r>
          <w:rPr>
            <w:color w:val="0000FF"/>
          </w:rPr>
          <w:t>законом</w:t>
        </w:r>
      </w:hyperlink>
      <w:r>
        <w:t xml:space="preserve"> от 4 октября 2022 года N 5-ФКЗ "О принятии в Российскую Федерацию Донецкой Народной Республики и образовании в составе Российской Федерац</w:t>
      </w:r>
      <w:r>
        <w:t xml:space="preserve">ии нового субъекта - Донецкой Народной Республики", Федеральным конституционным </w:t>
      </w:r>
      <w:hyperlink r:id="rId266" w:tooltip="Федеральный конституционный закон от 04.10.2022 N 6-ФКЗ (ред. от 28.12.2025) &quot;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&quot; (с изм. и доп., вступ. в">
        <w:r>
          <w:rPr>
            <w:color w:val="0000FF"/>
          </w:rPr>
          <w:t>законом</w:t>
        </w:r>
      </w:hyperlink>
      <w:r>
        <w:t xml:space="preserve"> от 4 октября 2022 года N 6-ФКЗ "О принятии в Российскую Федер</w:t>
      </w:r>
      <w:r>
        <w:t xml:space="preserve">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</w:t>
      </w:r>
      <w:hyperlink r:id="rId267" w:tooltip="Федеральный конституционный закон от 04.10.2022 N 7-ФКЗ (ред. от 28.12.2025) &quot;О принятии в Российскую Федерацию Запорожской области и образовании в составе Российской Федерации нового субъекта - Запорожской области&quot; (с изм. и доп., вступ. в силу с 01.01.2026) ">
        <w:r>
          <w:rPr>
            <w:color w:val="0000FF"/>
          </w:rPr>
          <w:t>законом</w:t>
        </w:r>
      </w:hyperlink>
      <w:r>
        <w:t xml:space="preserve"> от 4 октября 2022 года N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</w:t>
      </w:r>
      <w:hyperlink r:id="rId268" w:tooltip="Федеральный конституционный закон от 04.10.2022 N 8-ФКЗ (ред. от 28.12.2025) &quot;О принятии в Российскую Федерацию Херсонской области и образовании в составе Российской Федерации нового субъекта - Херсонской области&quot; (с изм. и доп., вступ. в силу с 01.01.2026) {К">
        <w:r>
          <w:rPr>
            <w:color w:val="0000FF"/>
          </w:rPr>
          <w:t>законом</w:t>
        </w:r>
      </w:hyperlink>
      <w:r>
        <w:t xml:space="preserve"> от 4 октября 2022 года N 8-ФКЗ "О принятии в Российскую Федерацию Херсонской области и образовании в составе Российской Федерации нового субъекта - Херсонской области" особенностей </w:t>
      </w:r>
      <w:r>
        <w:t>регулирования в сфере государственной кадастровой оценки такими особенностями в том числе может быть предусмотрено, что для реализации положений настоящего Федерального закона на территориях Донецкой Народной Республики, Луганской Народной Республики, Запо</w:t>
      </w:r>
      <w:r>
        <w:t>рожской области и Херсонской области создание бюджетных учреждений не осуществляется и при этом полномочия бюджетных учреждений, предусмотренные настоящим Федеральным законом, осуществляются публично-правовой компанией.</w:t>
      </w:r>
    </w:p>
    <w:p w:rsidR="00055588" w:rsidRDefault="009C2358">
      <w:pPr>
        <w:pStyle w:val="ConsPlusNormal0"/>
        <w:jc w:val="both"/>
      </w:pPr>
      <w:r>
        <w:t xml:space="preserve">(часть 10 введена Федеральным </w:t>
      </w:r>
      <w:hyperlink r:id="rId269" w:tooltip="Федеральный закон от 28.12.2025 N 5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28.12.2025 N 513-ФЗ)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Title0"/>
        <w:ind w:firstLine="540"/>
        <w:jc w:val="both"/>
        <w:outlineLvl w:val="0"/>
      </w:pPr>
      <w:r>
        <w:t>Статья 25. Порядок вступления в силу настоящего Федерального закона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ind w:firstLine="540"/>
        <w:jc w:val="both"/>
      </w:pPr>
      <w:r>
        <w:t xml:space="preserve">1. Настоящий Федеральный закон вступает в силу с 1 января 2017 года, за исключением </w:t>
      </w:r>
      <w:hyperlink w:anchor="P388" w:tooltip="Статья 19. Утратила силу. - Федеральный закон от 31.07.2020 N 269-ФЗ.">
        <w:r>
          <w:rPr>
            <w:color w:val="0000FF"/>
          </w:rPr>
          <w:t>статьи 19</w:t>
        </w:r>
      </w:hyperlink>
      <w:r>
        <w:t xml:space="preserve"> настоящего Федерального закона.</w:t>
      </w:r>
    </w:p>
    <w:p w:rsidR="00055588" w:rsidRDefault="009C2358">
      <w:pPr>
        <w:pStyle w:val="ConsPlusNormal0"/>
        <w:spacing w:before="240"/>
        <w:ind w:firstLine="540"/>
        <w:jc w:val="both"/>
      </w:pPr>
      <w:r>
        <w:t xml:space="preserve">2. </w:t>
      </w:r>
      <w:hyperlink w:anchor="P388" w:tooltip="Статья 19. Утратила силу. - Федеральный закон от 31.07.2020 N 269-ФЗ.">
        <w:r>
          <w:rPr>
            <w:color w:val="0000FF"/>
          </w:rPr>
          <w:t>Статья 19</w:t>
        </w:r>
      </w:hyperlink>
      <w:r>
        <w:t xml:space="preserve"> настоящего Федерального закона вступает в силу с 1 января 2020 года.</w:t>
      </w:r>
    </w:p>
    <w:p w:rsidR="00055588" w:rsidRDefault="00055588">
      <w:pPr>
        <w:pStyle w:val="ConsPlusNormal0"/>
        <w:ind w:firstLine="540"/>
        <w:jc w:val="both"/>
      </w:pPr>
    </w:p>
    <w:p w:rsidR="00055588" w:rsidRDefault="009C2358">
      <w:pPr>
        <w:pStyle w:val="ConsPlusNormal0"/>
        <w:jc w:val="right"/>
      </w:pPr>
      <w:r>
        <w:t>Президент</w:t>
      </w:r>
    </w:p>
    <w:p w:rsidR="00055588" w:rsidRDefault="009C2358">
      <w:pPr>
        <w:pStyle w:val="ConsPlusNormal0"/>
        <w:jc w:val="right"/>
      </w:pPr>
      <w:r>
        <w:t>Российской Федерации</w:t>
      </w:r>
    </w:p>
    <w:p w:rsidR="00055588" w:rsidRDefault="009C2358">
      <w:pPr>
        <w:pStyle w:val="ConsPlusNormal0"/>
        <w:jc w:val="right"/>
      </w:pPr>
      <w:r>
        <w:t>В.ПУТИН</w:t>
      </w:r>
    </w:p>
    <w:p w:rsidR="00055588" w:rsidRDefault="009C2358">
      <w:pPr>
        <w:pStyle w:val="ConsPlusNormal0"/>
      </w:pPr>
      <w:r>
        <w:t>Москва, Кремль</w:t>
      </w:r>
    </w:p>
    <w:p w:rsidR="00055588" w:rsidRDefault="009C2358">
      <w:pPr>
        <w:pStyle w:val="ConsPlusNormal0"/>
        <w:spacing w:before="240"/>
      </w:pPr>
      <w:r>
        <w:t>3 июля 2016 года</w:t>
      </w:r>
    </w:p>
    <w:p w:rsidR="00055588" w:rsidRDefault="009C2358">
      <w:pPr>
        <w:pStyle w:val="ConsPlusNormal0"/>
        <w:spacing w:before="240"/>
      </w:pPr>
      <w:r>
        <w:t>N 237-ФЗ</w:t>
      </w:r>
    </w:p>
    <w:p w:rsidR="00055588" w:rsidRDefault="00055588">
      <w:pPr>
        <w:pStyle w:val="ConsPlusNormal0"/>
      </w:pPr>
    </w:p>
    <w:p w:rsidR="00055588" w:rsidRDefault="00055588">
      <w:pPr>
        <w:pStyle w:val="ConsPlusNormal0"/>
        <w:ind w:firstLine="540"/>
        <w:jc w:val="both"/>
      </w:pPr>
    </w:p>
    <w:p w:rsidR="00055588" w:rsidRDefault="000555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5588">
      <w:headerReference w:type="default" r:id="rId270"/>
      <w:footerReference w:type="default" r:id="rId271"/>
      <w:headerReference w:type="first" r:id="rId272"/>
      <w:footerReference w:type="first" r:id="rId2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58" w:rsidRDefault="009C2358">
      <w:r>
        <w:separator/>
      </w:r>
    </w:p>
  </w:endnote>
  <w:endnote w:type="continuationSeparator" w:id="0">
    <w:p w:rsidR="009C2358" w:rsidRDefault="009C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88" w:rsidRDefault="000555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555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5588" w:rsidRDefault="009C23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5588" w:rsidRDefault="009C23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5588" w:rsidRDefault="009C23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3486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348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55588" w:rsidRDefault="009C235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88" w:rsidRDefault="000555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555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5588" w:rsidRDefault="009C23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5588" w:rsidRDefault="009C23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5588" w:rsidRDefault="009C23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8348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8348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055588" w:rsidRDefault="009C235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58" w:rsidRDefault="009C2358">
      <w:r>
        <w:separator/>
      </w:r>
    </w:p>
  </w:footnote>
  <w:footnote w:type="continuationSeparator" w:id="0">
    <w:p w:rsidR="009C2358" w:rsidRDefault="009C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555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5588" w:rsidRDefault="009C23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03.07.2016 </w:t>
          </w:r>
          <w:r>
            <w:rPr>
              <w:rFonts w:ascii="Tahoma" w:hAnsi="Tahoma" w:cs="Tahoma"/>
              <w:sz w:val="16"/>
              <w:szCs w:val="16"/>
            </w:rPr>
            <w:t>N 237-ФЗ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кадастровой оценке"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вст...</w:t>
          </w:r>
        </w:p>
      </w:tc>
      <w:tc>
        <w:tcPr>
          <w:tcW w:w="2300" w:type="pct"/>
          <w:vAlign w:val="center"/>
        </w:tcPr>
        <w:p w:rsidR="00055588" w:rsidRDefault="009C23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055588" w:rsidRDefault="000555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5588" w:rsidRDefault="0005558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555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5588" w:rsidRDefault="009C23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03.07.2016 N 237-ФЗ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кадастровой оценке"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доп., вст...</w:t>
          </w:r>
        </w:p>
      </w:tc>
      <w:tc>
        <w:tcPr>
          <w:tcW w:w="2300" w:type="pct"/>
          <w:vAlign w:val="center"/>
        </w:tcPr>
        <w:p w:rsidR="00055588" w:rsidRDefault="009C23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055588" w:rsidRDefault="000555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5588" w:rsidRDefault="000555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88"/>
    <w:rsid w:val="00055588"/>
    <w:rsid w:val="00883486"/>
    <w:rsid w:val="009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34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834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042&amp;date=13.01.2026&amp;dst=100071&amp;field=134" TargetMode="External"/><Relationship Id="rId21" Type="http://schemas.openxmlformats.org/officeDocument/2006/relationships/hyperlink" Target="https://login.consultant.ru/link/?req=doc&amp;base=LAW&amp;n=523042&amp;date=13.01.2026&amp;dst=100032&amp;field=134" TargetMode="External"/><Relationship Id="rId42" Type="http://schemas.openxmlformats.org/officeDocument/2006/relationships/hyperlink" Target="https://login.consultant.ru/link/?req=doc&amp;base=LAW&amp;n=523883&amp;date=13.01.2026&amp;dst=100058&amp;field=134" TargetMode="External"/><Relationship Id="rId63" Type="http://schemas.openxmlformats.org/officeDocument/2006/relationships/hyperlink" Target="https://login.consultant.ru/link/?req=doc&amp;base=LAW&amp;n=523883&amp;date=13.01.2026&amp;dst=100073&amp;field=134" TargetMode="External"/><Relationship Id="rId84" Type="http://schemas.openxmlformats.org/officeDocument/2006/relationships/hyperlink" Target="https://login.consultant.ru/link/?req=doc&amp;base=LAW&amp;n=523883&amp;date=13.01.2026&amp;dst=100104&amp;field=134" TargetMode="External"/><Relationship Id="rId138" Type="http://schemas.openxmlformats.org/officeDocument/2006/relationships/hyperlink" Target="https://login.consultant.ru/link/?req=doc&amp;base=LAW&amp;n=523883&amp;date=13.01.2026&amp;dst=100163&amp;field=134" TargetMode="External"/><Relationship Id="rId159" Type="http://schemas.openxmlformats.org/officeDocument/2006/relationships/hyperlink" Target="https://login.consultant.ru/link/?req=doc&amp;base=LAW&amp;n=523883&amp;date=13.01.2026&amp;dst=100179&amp;field=134" TargetMode="External"/><Relationship Id="rId170" Type="http://schemas.openxmlformats.org/officeDocument/2006/relationships/hyperlink" Target="https://login.consultant.ru/link/?req=doc&amp;base=LAW&amp;n=523883&amp;date=13.01.2026&amp;dst=100187&amp;field=134" TargetMode="External"/><Relationship Id="rId191" Type="http://schemas.openxmlformats.org/officeDocument/2006/relationships/hyperlink" Target="https://login.consultant.ru/link/?req=doc&amp;base=LAW&amp;n=454214&amp;date=13.01.2026&amp;dst=100185&amp;field=134" TargetMode="External"/><Relationship Id="rId205" Type="http://schemas.openxmlformats.org/officeDocument/2006/relationships/hyperlink" Target="https://login.consultant.ru/link/?req=doc&amp;base=LAW&amp;n=523042&amp;date=13.01.2026&amp;dst=100128&amp;field=134" TargetMode="External"/><Relationship Id="rId226" Type="http://schemas.openxmlformats.org/officeDocument/2006/relationships/hyperlink" Target="https://login.consultant.ru/link/?req=doc&amp;base=LAW&amp;n=523042&amp;date=13.01.2026&amp;dst=100144&amp;field=134" TargetMode="External"/><Relationship Id="rId247" Type="http://schemas.openxmlformats.org/officeDocument/2006/relationships/hyperlink" Target="https://login.consultant.ru/link/?req=doc&amp;base=LAW&amp;n=364171&amp;date=13.01.2026&amp;dst=100183&amp;field=134" TargetMode="External"/><Relationship Id="rId107" Type="http://schemas.openxmlformats.org/officeDocument/2006/relationships/hyperlink" Target="https://login.consultant.ru/link/?req=doc&amp;base=LAW&amp;n=523042&amp;date=13.01.2026&amp;dst=100063&amp;field=134" TargetMode="External"/><Relationship Id="rId268" Type="http://schemas.openxmlformats.org/officeDocument/2006/relationships/hyperlink" Target="https://login.consultant.ru/link/?req=doc&amp;base=LAW&amp;n=520100&amp;date=13.01.2026" TargetMode="External"/><Relationship Id="rId11" Type="http://schemas.openxmlformats.org/officeDocument/2006/relationships/hyperlink" Target="https://login.consultant.ru/link/?req=doc&amp;base=LAW&amp;n=523883&amp;date=13.01.2026&amp;dst=100039&amp;field=134" TargetMode="External"/><Relationship Id="rId32" Type="http://schemas.openxmlformats.org/officeDocument/2006/relationships/hyperlink" Target="https://login.consultant.ru/link/?req=doc&amp;base=LAW&amp;n=523883&amp;date=13.01.2026&amp;dst=100046&amp;field=134" TargetMode="External"/><Relationship Id="rId53" Type="http://schemas.openxmlformats.org/officeDocument/2006/relationships/hyperlink" Target="https://login.consultant.ru/link/?req=doc&amp;base=LAW&amp;n=523042&amp;date=13.01.2026&amp;dst=100041&amp;field=134" TargetMode="External"/><Relationship Id="rId74" Type="http://schemas.openxmlformats.org/officeDocument/2006/relationships/hyperlink" Target="https://login.consultant.ru/link/?req=doc&amp;base=LAW&amp;n=454214&amp;date=13.01.2026&amp;dst=100174&amp;field=134" TargetMode="External"/><Relationship Id="rId128" Type="http://schemas.openxmlformats.org/officeDocument/2006/relationships/hyperlink" Target="https://login.consultant.ru/link/?req=doc&amp;base=LAW&amp;n=523042&amp;date=13.01.2026&amp;dst=100082&amp;field=134" TargetMode="External"/><Relationship Id="rId149" Type="http://schemas.openxmlformats.org/officeDocument/2006/relationships/hyperlink" Target="https://login.consultant.ru/link/?req=doc&amp;base=LAW&amp;n=523042&amp;date=13.01.2026&amp;dst=100098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23571&amp;date=13.01.2026&amp;dst=100788&amp;field=134" TargetMode="External"/><Relationship Id="rId160" Type="http://schemas.openxmlformats.org/officeDocument/2006/relationships/hyperlink" Target="https://login.consultant.ru/link/?req=doc&amp;base=LAW&amp;n=454214&amp;date=13.01.2026&amp;dst=100181&amp;field=134" TargetMode="External"/><Relationship Id="rId181" Type="http://schemas.openxmlformats.org/officeDocument/2006/relationships/hyperlink" Target="https://login.consultant.ru/link/?req=doc&amp;base=LAW&amp;n=523042&amp;date=13.01.2026&amp;dst=100110&amp;field=134" TargetMode="External"/><Relationship Id="rId216" Type="http://schemas.openxmlformats.org/officeDocument/2006/relationships/hyperlink" Target="https://login.consultant.ru/link/?req=doc&amp;base=LAW&amp;n=510540&amp;date=13.01.2026&amp;dst=100024&amp;field=134" TargetMode="External"/><Relationship Id="rId237" Type="http://schemas.openxmlformats.org/officeDocument/2006/relationships/hyperlink" Target="https://login.consultant.ru/link/?req=doc&amp;base=LAW&amp;n=523042&amp;date=13.01.2026&amp;dst=100153&amp;field=134" TargetMode="External"/><Relationship Id="rId258" Type="http://schemas.openxmlformats.org/officeDocument/2006/relationships/hyperlink" Target="https://login.consultant.ru/link/?req=doc&amp;base=LAW&amp;n=523042&amp;date=13.01.2026&amp;dst=100176&amp;field=134" TargetMode="External"/><Relationship Id="rId22" Type="http://schemas.openxmlformats.org/officeDocument/2006/relationships/hyperlink" Target="https://login.consultant.ru/link/?req=doc&amp;base=LAW&amp;n=515627&amp;date=13.01.2026&amp;dst=100011&amp;field=134" TargetMode="External"/><Relationship Id="rId43" Type="http://schemas.openxmlformats.org/officeDocument/2006/relationships/hyperlink" Target="https://login.consultant.ru/link/?req=doc&amp;base=LAW&amp;n=523883&amp;date=13.01.2026&amp;dst=100060&amp;field=134" TargetMode="External"/><Relationship Id="rId64" Type="http://schemas.openxmlformats.org/officeDocument/2006/relationships/hyperlink" Target="https://login.consultant.ru/link/?req=doc&amp;base=LAW&amp;n=408332&amp;date=13.01.2026&amp;dst=100027&amp;field=134" TargetMode="External"/><Relationship Id="rId118" Type="http://schemas.openxmlformats.org/officeDocument/2006/relationships/hyperlink" Target="https://login.consultant.ru/link/?req=doc&amp;base=LAW&amp;n=523042&amp;date=13.01.2026&amp;dst=100072&amp;field=134" TargetMode="External"/><Relationship Id="rId139" Type="http://schemas.openxmlformats.org/officeDocument/2006/relationships/hyperlink" Target="https://login.consultant.ru/link/?req=doc&amp;base=LAW&amp;n=523883&amp;date=13.01.2026&amp;dst=100164&amp;field=134" TargetMode="External"/><Relationship Id="rId85" Type="http://schemas.openxmlformats.org/officeDocument/2006/relationships/hyperlink" Target="https://login.consultant.ru/link/?req=doc&amp;base=LAW&amp;n=523883&amp;date=13.01.2026&amp;dst=100105&amp;field=134" TargetMode="External"/><Relationship Id="rId150" Type="http://schemas.openxmlformats.org/officeDocument/2006/relationships/hyperlink" Target="https://login.consultant.ru/link/?req=doc&amp;base=LAW&amp;n=510507&amp;date=13.01.2026&amp;dst=100018&amp;field=134" TargetMode="External"/><Relationship Id="rId171" Type="http://schemas.openxmlformats.org/officeDocument/2006/relationships/hyperlink" Target="https://login.consultant.ru/link/?req=doc&amp;base=LAW&amp;n=523571&amp;date=13.01.2026" TargetMode="External"/><Relationship Id="rId192" Type="http://schemas.openxmlformats.org/officeDocument/2006/relationships/hyperlink" Target="https://login.consultant.ru/link/?req=doc&amp;base=LAW&amp;n=523042&amp;date=13.01.2026&amp;dst=100119&amp;field=134" TargetMode="External"/><Relationship Id="rId206" Type="http://schemas.openxmlformats.org/officeDocument/2006/relationships/hyperlink" Target="https://login.consultant.ru/link/?req=doc&amp;base=LAW&amp;n=523042&amp;date=13.01.2026&amp;dst=100129&amp;field=134" TargetMode="External"/><Relationship Id="rId227" Type="http://schemas.openxmlformats.org/officeDocument/2006/relationships/hyperlink" Target="https://login.consultant.ru/link/?req=doc&amp;base=LAW&amp;n=380353&amp;date=13.01.2026" TargetMode="External"/><Relationship Id="rId248" Type="http://schemas.openxmlformats.org/officeDocument/2006/relationships/hyperlink" Target="https://login.consultant.ru/link/?req=doc&amp;base=LAW&amp;n=523042&amp;date=13.01.2026&amp;dst=100164&amp;field=134" TargetMode="External"/><Relationship Id="rId269" Type="http://schemas.openxmlformats.org/officeDocument/2006/relationships/hyperlink" Target="https://login.consultant.ru/link/?req=doc&amp;base=LAW&amp;n=523042&amp;date=13.01.2026&amp;dst=100178&amp;field=134" TargetMode="External"/><Relationship Id="rId12" Type="http://schemas.openxmlformats.org/officeDocument/2006/relationships/hyperlink" Target="https://login.consultant.ru/link/?req=doc&amp;base=LAW&amp;n=508482&amp;date=13.01.2026&amp;dst=103508&amp;field=134" TargetMode="External"/><Relationship Id="rId33" Type="http://schemas.openxmlformats.org/officeDocument/2006/relationships/hyperlink" Target="https://login.consultant.ru/link/?req=doc&amp;base=LAW&amp;n=523883&amp;date=13.01.2026&amp;dst=100048&amp;field=134" TargetMode="External"/><Relationship Id="rId108" Type="http://schemas.openxmlformats.org/officeDocument/2006/relationships/hyperlink" Target="https://login.consultant.ru/link/?req=doc&amp;base=LAW&amp;n=523042&amp;date=13.01.2026&amp;dst=100064&amp;field=134" TargetMode="External"/><Relationship Id="rId129" Type="http://schemas.openxmlformats.org/officeDocument/2006/relationships/hyperlink" Target="https://login.consultant.ru/link/?req=doc&amp;base=LAW&amp;n=421961&amp;date=13.01.2026&amp;dst=100010&amp;field=134" TargetMode="External"/><Relationship Id="rId54" Type="http://schemas.openxmlformats.org/officeDocument/2006/relationships/hyperlink" Target="https://login.consultant.ru/link/?req=doc&amp;base=LAW&amp;n=523042&amp;date=13.01.2026&amp;dst=100042&amp;field=134" TargetMode="External"/><Relationship Id="rId75" Type="http://schemas.openxmlformats.org/officeDocument/2006/relationships/hyperlink" Target="https://login.consultant.ru/link/?req=doc&amp;base=LAW&amp;n=523042&amp;date=13.01.2026&amp;dst=100052&amp;field=134" TargetMode="External"/><Relationship Id="rId96" Type="http://schemas.openxmlformats.org/officeDocument/2006/relationships/hyperlink" Target="https://login.consultant.ru/link/?req=doc&amp;base=LAW&amp;n=523883&amp;date=13.01.2026&amp;dst=100110&amp;field=134" TargetMode="External"/><Relationship Id="rId140" Type="http://schemas.openxmlformats.org/officeDocument/2006/relationships/hyperlink" Target="https://login.consultant.ru/link/?req=doc&amp;base=LAW&amp;n=523883&amp;date=13.01.2026&amp;dst=100166&amp;field=134" TargetMode="External"/><Relationship Id="rId161" Type="http://schemas.openxmlformats.org/officeDocument/2006/relationships/hyperlink" Target="https://login.consultant.ru/link/?req=doc&amp;base=LAW&amp;n=523883&amp;date=13.01.2026&amp;dst=100181&amp;field=134" TargetMode="External"/><Relationship Id="rId182" Type="http://schemas.openxmlformats.org/officeDocument/2006/relationships/hyperlink" Target="https://login.consultant.ru/link/?req=doc&amp;base=LAW&amp;n=523042&amp;date=13.01.2026&amp;dst=100112&amp;field=134" TargetMode="External"/><Relationship Id="rId217" Type="http://schemas.openxmlformats.org/officeDocument/2006/relationships/hyperlink" Target="https://login.consultant.ru/link/?req=doc&amp;base=LAW&amp;n=523042&amp;date=13.01.2026&amp;dst=100138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33291&amp;date=13.01.2026&amp;dst=100013&amp;field=134" TargetMode="External"/><Relationship Id="rId259" Type="http://schemas.openxmlformats.org/officeDocument/2006/relationships/hyperlink" Target="https://login.consultant.ru/link/?req=doc&amp;base=LAW&amp;n=469787&amp;date=13.01.2026&amp;dst=367&amp;field=134" TargetMode="External"/><Relationship Id="rId23" Type="http://schemas.openxmlformats.org/officeDocument/2006/relationships/hyperlink" Target="https://login.consultant.ru/link/?req=doc&amp;base=LAW&amp;n=523883&amp;date=13.01.2026&amp;dst=100041&amp;field=134" TargetMode="External"/><Relationship Id="rId119" Type="http://schemas.openxmlformats.org/officeDocument/2006/relationships/hyperlink" Target="https://login.consultant.ru/link/?req=doc&amp;base=LAW&amp;n=523042&amp;date=13.01.2026&amp;dst=100073&amp;field=134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login.consultant.ru/link/?req=doc&amp;base=LAW&amp;n=523883&amp;date=13.01.2026&amp;dst=100062&amp;field=134" TargetMode="External"/><Relationship Id="rId60" Type="http://schemas.openxmlformats.org/officeDocument/2006/relationships/hyperlink" Target="https://login.consultant.ru/link/?req=doc&amp;base=LAW&amp;n=523042&amp;date=13.01.2026&amp;dst=100046&amp;field=134" TargetMode="External"/><Relationship Id="rId65" Type="http://schemas.openxmlformats.org/officeDocument/2006/relationships/hyperlink" Target="https://login.consultant.ru/link/?req=doc&amp;base=LAW&amp;n=523253&amp;date=13.01.2026" TargetMode="External"/><Relationship Id="rId81" Type="http://schemas.openxmlformats.org/officeDocument/2006/relationships/hyperlink" Target="https://login.consultant.ru/link/?req=doc&amp;base=LAW&amp;n=523042&amp;date=13.01.2026&amp;dst=100055&amp;field=134" TargetMode="External"/><Relationship Id="rId86" Type="http://schemas.openxmlformats.org/officeDocument/2006/relationships/hyperlink" Target="https://login.consultant.ru/link/?req=doc&amp;base=LAW&amp;n=523355&amp;date=13.01.2026&amp;dst=100974&amp;field=134" TargetMode="External"/><Relationship Id="rId130" Type="http://schemas.openxmlformats.org/officeDocument/2006/relationships/hyperlink" Target="https://login.consultant.ru/link/?req=doc&amp;base=LAW&amp;n=523042&amp;date=13.01.2026&amp;dst=100084&amp;field=134" TargetMode="External"/><Relationship Id="rId135" Type="http://schemas.openxmlformats.org/officeDocument/2006/relationships/hyperlink" Target="https://login.consultant.ru/link/?req=doc&amp;base=LAW&amp;n=523883&amp;date=13.01.2026&amp;dst=100162&amp;field=134" TargetMode="External"/><Relationship Id="rId151" Type="http://schemas.openxmlformats.org/officeDocument/2006/relationships/hyperlink" Target="https://login.consultant.ru/link/?req=doc&amp;base=LAW&amp;n=523883&amp;date=13.01.2026&amp;dst=100172&amp;field=134" TargetMode="External"/><Relationship Id="rId156" Type="http://schemas.openxmlformats.org/officeDocument/2006/relationships/hyperlink" Target="https://login.consultant.ru/link/?req=doc&amp;base=LAW&amp;n=510540&amp;date=13.01.2026&amp;dst=100018&amp;field=134" TargetMode="External"/><Relationship Id="rId177" Type="http://schemas.openxmlformats.org/officeDocument/2006/relationships/hyperlink" Target="https://login.consultant.ru/link/?req=doc&amp;base=LAW&amp;n=523042&amp;date=13.01.2026&amp;dst=100103&amp;field=134" TargetMode="External"/><Relationship Id="rId198" Type="http://schemas.openxmlformats.org/officeDocument/2006/relationships/hyperlink" Target="https://login.consultant.ru/link/?req=doc&amp;base=LAW&amp;n=363249&amp;date=13.01.2026&amp;dst=100028&amp;field=134" TargetMode="External"/><Relationship Id="rId172" Type="http://schemas.openxmlformats.org/officeDocument/2006/relationships/hyperlink" Target="https://login.consultant.ru/link/?req=doc&amp;base=LAW&amp;n=523042&amp;date=13.01.2026&amp;dst=100102&amp;field=134" TargetMode="External"/><Relationship Id="rId193" Type="http://schemas.openxmlformats.org/officeDocument/2006/relationships/hyperlink" Target="https://login.consultant.ru/link/?req=doc&amp;base=LAW&amp;n=449764&amp;date=13.01.2026&amp;dst=100010&amp;field=134" TargetMode="External"/><Relationship Id="rId202" Type="http://schemas.openxmlformats.org/officeDocument/2006/relationships/hyperlink" Target="https://login.consultant.ru/link/?req=doc&amp;base=LAW&amp;n=523883&amp;date=13.01.2026&amp;dst=100286&amp;field=134" TargetMode="External"/><Relationship Id="rId207" Type="http://schemas.openxmlformats.org/officeDocument/2006/relationships/hyperlink" Target="https://login.consultant.ru/link/?req=doc&amp;base=LAW&amp;n=523042&amp;date=13.01.2026&amp;dst=100131&amp;field=134" TargetMode="External"/><Relationship Id="rId223" Type="http://schemas.openxmlformats.org/officeDocument/2006/relationships/hyperlink" Target="https://login.consultant.ru/link/?req=doc&amp;base=LAW&amp;n=523042&amp;date=13.01.2026&amp;dst=100143&amp;field=134" TargetMode="External"/><Relationship Id="rId228" Type="http://schemas.openxmlformats.org/officeDocument/2006/relationships/hyperlink" Target="https://login.consultant.ru/link/?req=doc&amp;base=LAW&amp;n=523883&amp;date=13.01.2026&amp;dst=100325&amp;field=134" TargetMode="External"/><Relationship Id="rId244" Type="http://schemas.openxmlformats.org/officeDocument/2006/relationships/hyperlink" Target="https://login.consultant.ru/link/?req=doc&amp;base=LAW&amp;n=523042&amp;date=13.01.2026&amp;dst=100158&amp;field=134" TargetMode="External"/><Relationship Id="rId249" Type="http://schemas.openxmlformats.org/officeDocument/2006/relationships/hyperlink" Target="https://login.consultant.ru/link/?req=doc&amp;base=LAW&amp;n=523042&amp;date=13.01.2026&amp;dst=100168&amp;field=134" TargetMode="External"/><Relationship Id="rId13" Type="http://schemas.openxmlformats.org/officeDocument/2006/relationships/hyperlink" Target="https://login.consultant.ru/link/?req=doc&amp;base=LAW&amp;n=402552&amp;date=13.01.2026&amp;dst=100111&amp;field=134" TargetMode="External"/><Relationship Id="rId18" Type="http://schemas.openxmlformats.org/officeDocument/2006/relationships/hyperlink" Target="https://login.consultant.ru/link/?req=doc&amp;base=LAW&amp;n=482567&amp;date=13.01.2026&amp;dst=100014&amp;field=134" TargetMode="External"/><Relationship Id="rId39" Type="http://schemas.openxmlformats.org/officeDocument/2006/relationships/hyperlink" Target="https://login.consultant.ru/link/?req=doc&amp;base=LAW&amp;n=523883&amp;date=13.01.2026&amp;dst=100055&amp;field=134" TargetMode="External"/><Relationship Id="rId109" Type="http://schemas.openxmlformats.org/officeDocument/2006/relationships/hyperlink" Target="https://login.consultant.ru/link/?req=doc&amp;base=LAW&amp;n=523883&amp;date=13.01.2026&amp;dst=100118&amp;field=134" TargetMode="External"/><Relationship Id="rId260" Type="http://schemas.openxmlformats.org/officeDocument/2006/relationships/hyperlink" Target="https://login.consultant.ru/link/?req=doc&amp;base=LAW&amp;n=510540&amp;date=13.01.2026&amp;dst=100025&amp;field=134" TargetMode="External"/><Relationship Id="rId265" Type="http://schemas.openxmlformats.org/officeDocument/2006/relationships/hyperlink" Target="https://login.consultant.ru/link/?req=doc&amp;base=LAW&amp;n=520099&amp;date=13.01.2026" TargetMode="External"/><Relationship Id="rId34" Type="http://schemas.openxmlformats.org/officeDocument/2006/relationships/hyperlink" Target="https://login.consultant.ru/link/?req=doc&amp;base=LAW&amp;n=523883&amp;date=13.01.2026&amp;dst=100049&amp;field=134" TargetMode="External"/><Relationship Id="rId50" Type="http://schemas.openxmlformats.org/officeDocument/2006/relationships/hyperlink" Target="https://login.consultant.ru/link/?req=doc&amp;base=LAW&amp;n=523042&amp;date=13.01.2026&amp;dst=100038&amp;field=134" TargetMode="External"/><Relationship Id="rId55" Type="http://schemas.openxmlformats.org/officeDocument/2006/relationships/hyperlink" Target="https://login.consultant.ru/link/?req=doc&amp;base=LAW&amp;n=523042&amp;date=13.01.2026&amp;dst=100043&amp;field=134" TargetMode="External"/><Relationship Id="rId76" Type="http://schemas.openxmlformats.org/officeDocument/2006/relationships/hyperlink" Target="https://login.consultant.ru/link/?req=doc&amp;base=LAW&amp;n=523883&amp;date=13.01.2026&amp;dst=100100&amp;field=134" TargetMode="External"/><Relationship Id="rId97" Type="http://schemas.openxmlformats.org/officeDocument/2006/relationships/hyperlink" Target="https://login.consultant.ru/link/?req=doc&amp;base=LAW&amp;n=523042&amp;date=13.01.2026&amp;dst=100059&amp;field=134" TargetMode="External"/><Relationship Id="rId104" Type="http://schemas.openxmlformats.org/officeDocument/2006/relationships/hyperlink" Target="https://login.consultant.ru/link/?req=doc&amp;base=LAW&amp;n=523883&amp;date=13.01.2026&amp;dst=100116&amp;field=134" TargetMode="External"/><Relationship Id="rId120" Type="http://schemas.openxmlformats.org/officeDocument/2006/relationships/hyperlink" Target="https://login.consultant.ru/link/?req=doc&amp;base=LAW&amp;n=523042&amp;date=13.01.2026&amp;dst=100074&amp;field=134" TargetMode="External"/><Relationship Id="rId125" Type="http://schemas.openxmlformats.org/officeDocument/2006/relationships/hyperlink" Target="https://login.consultant.ru/link/?req=doc&amp;base=LAW&amp;n=402552&amp;date=13.01.2026&amp;dst=100112&amp;field=134" TargetMode="External"/><Relationship Id="rId141" Type="http://schemas.openxmlformats.org/officeDocument/2006/relationships/hyperlink" Target="https://login.consultant.ru/link/?req=doc&amp;base=LAW&amp;n=523883&amp;date=13.01.2026&amp;dst=100168&amp;field=134" TargetMode="External"/><Relationship Id="rId146" Type="http://schemas.openxmlformats.org/officeDocument/2006/relationships/hyperlink" Target="https://login.consultant.ru/link/?req=doc&amp;base=LAW&amp;n=523042&amp;date=13.01.2026&amp;dst=100095&amp;field=134" TargetMode="External"/><Relationship Id="rId167" Type="http://schemas.openxmlformats.org/officeDocument/2006/relationships/hyperlink" Target="https://login.consultant.ru/link/?req=doc&amp;base=LAW&amp;n=449757&amp;date=13.01.2026&amp;dst=100047&amp;field=134" TargetMode="External"/><Relationship Id="rId188" Type="http://schemas.openxmlformats.org/officeDocument/2006/relationships/hyperlink" Target="https://login.consultant.ru/link/?req=doc&amp;base=LAW&amp;n=523042&amp;date=13.01.2026&amp;dst=100117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23042&amp;date=13.01.2026&amp;dst=100050&amp;field=134" TargetMode="External"/><Relationship Id="rId92" Type="http://schemas.openxmlformats.org/officeDocument/2006/relationships/hyperlink" Target="https://login.consultant.ru/link/?req=doc&amp;base=LAW&amp;n=454214&amp;date=13.01.2026&amp;dst=100175&amp;field=134" TargetMode="External"/><Relationship Id="rId162" Type="http://schemas.openxmlformats.org/officeDocument/2006/relationships/hyperlink" Target="https://login.consultant.ru/link/?req=doc&amp;base=LAW&amp;n=523883&amp;date=13.01.2026&amp;dst=100182&amp;field=134" TargetMode="External"/><Relationship Id="rId183" Type="http://schemas.openxmlformats.org/officeDocument/2006/relationships/hyperlink" Target="https://login.consultant.ru/link/?req=doc&amp;base=LAW&amp;n=402552&amp;date=13.01.2026&amp;dst=100113&amp;field=134" TargetMode="External"/><Relationship Id="rId213" Type="http://schemas.openxmlformats.org/officeDocument/2006/relationships/hyperlink" Target="https://login.consultant.ru/link/?req=doc&amp;base=LAW&amp;n=523042&amp;date=13.01.2026&amp;dst=100137&amp;field=134" TargetMode="External"/><Relationship Id="rId218" Type="http://schemas.openxmlformats.org/officeDocument/2006/relationships/hyperlink" Target="https://login.consultant.ru/link/?req=doc&amp;base=LAW&amp;n=523883&amp;date=13.01.2026&amp;dst=100325&amp;field=134" TargetMode="External"/><Relationship Id="rId234" Type="http://schemas.openxmlformats.org/officeDocument/2006/relationships/hyperlink" Target="https://login.consultant.ru/link/?req=doc&amp;base=LAW&amp;n=523042&amp;date=13.01.2026&amp;dst=100149&amp;field=134" TargetMode="External"/><Relationship Id="rId239" Type="http://schemas.openxmlformats.org/officeDocument/2006/relationships/hyperlink" Target="https://login.consultant.ru/link/?req=doc&amp;base=LAW&amp;n=523042&amp;date=13.01.2026&amp;dst=100156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0540&amp;date=13.01.2026&amp;dst=100036&amp;field=134" TargetMode="External"/><Relationship Id="rId250" Type="http://schemas.openxmlformats.org/officeDocument/2006/relationships/hyperlink" Target="https://login.consultant.ru/link/?req=doc&amp;base=LAW&amp;n=523042&amp;date=13.01.2026&amp;dst=100170&amp;field=134" TargetMode="External"/><Relationship Id="rId255" Type="http://schemas.openxmlformats.org/officeDocument/2006/relationships/hyperlink" Target="https://login.consultant.ru/link/?req=doc&amp;base=LAW&amp;n=509116&amp;date=13.01.2026&amp;dst=100043&amp;field=134" TargetMode="External"/><Relationship Id="rId27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508490&amp;date=13.01.2026&amp;dst=565&amp;field=134" TargetMode="External"/><Relationship Id="rId40" Type="http://schemas.openxmlformats.org/officeDocument/2006/relationships/hyperlink" Target="https://login.consultant.ru/link/?req=doc&amp;base=LAW&amp;n=523883&amp;date=13.01.2026&amp;dst=100057&amp;field=134" TargetMode="External"/><Relationship Id="rId45" Type="http://schemas.openxmlformats.org/officeDocument/2006/relationships/hyperlink" Target="https://login.consultant.ru/link/?req=doc&amp;base=LAW&amp;n=508482&amp;date=13.01.2026&amp;dst=103508&amp;field=134" TargetMode="External"/><Relationship Id="rId66" Type="http://schemas.openxmlformats.org/officeDocument/2006/relationships/hyperlink" Target="https://login.consultant.ru/link/?req=doc&amp;base=LAW&amp;n=523883&amp;date=13.01.2026&amp;dst=100075&amp;field=134" TargetMode="External"/><Relationship Id="rId87" Type="http://schemas.openxmlformats.org/officeDocument/2006/relationships/hyperlink" Target="https://login.consultant.ru/link/?req=doc&amp;base=LAW&amp;n=523355&amp;date=13.01.2026&amp;dst=100975&amp;field=134" TargetMode="External"/><Relationship Id="rId110" Type="http://schemas.openxmlformats.org/officeDocument/2006/relationships/hyperlink" Target="https://login.consultant.ru/link/?req=doc&amp;base=LAW&amp;n=523883&amp;date=13.01.2026&amp;dst=100119&amp;field=134" TargetMode="External"/><Relationship Id="rId115" Type="http://schemas.openxmlformats.org/officeDocument/2006/relationships/hyperlink" Target="https://login.consultant.ru/link/?req=doc&amp;base=LAW&amp;n=523042&amp;date=13.01.2026&amp;dst=100068&amp;field=134" TargetMode="External"/><Relationship Id="rId131" Type="http://schemas.openxmlformats.org/officeDocument/2006/relationships/hyperlink" Target="https://login.consultant.ru/link/?req=doc&amp;base=LAW&amp;n=523042&amp;date=13.01.2026&amp;dst=100085&amp;field=134" TargetMode="External"/><Relationship Id="rId136" Type="http://schemas.openxmlformats.org/officeDocument/2006/relationships/hyperlink" Target="https://login.consultant.ru/link/?req=doc&amp;base=LAW&amp;n=523042&amp;date=13.01.2026&amp;dst=100092&amp;field=134" TargetMode="External"/><Relationship Id="rId157" Type="http://schemas.openxmlformats.org/officeDocument/2006/relationships/hyperlink" Target="https://login.consultant.ru/link/?req=doc&amp;base=LAW&amp;n=510540&amp;date=13.01.2026&amp;dst=100020&amp;field=134" TargetMode="External"/><Relationship Id="rId178" Type="http://schemas.openxmlformats.org/officeDocument/2006/relationships/hyperlink" Target="https://login.consultant.ru/link/?req=doc&amp;base=LAW&amp;n=523883&amp;date=13.01.2026&amp;dst=100191&amp;field=134" TargetMode="External"/><Relationship Id="rId61" Type="http://schemas.openxmlformats.org/officeDocument/2006/relationships/hyperlink" Target="https://login.consultant.ru/link/?req=doc&amp;base=LAW&amp;n=523042&amp;date=13.01.2026&amp;dst=100047&amp;field=134" TargetMode="External"/><Relationship Id="rId82" Type="http://schemas.openxmlformats.org/officeDocument/2006/relationships/hyperlink" Target="https://login.consultant.ru/link/?req=doc&amp;base=LAW&amp;n=510506&amp;date=13.01.2026&amp;dst=100012&amp;field=134" TargetMode="External"/><Relationship Id="rId152" Type="http://schemas.openxmlformats.org/officeDocument/2006/relationships/hyperlink" Target="https://login.consultant.ru/link/?req=doc&amp;base=LAW&amp;n=523883&amp;date=13.01.2026&amp;dst=100177&amp;field=134" TargetMode="External"/><Relationship Id="rId173" Type="http://schemas.openxmlformats.org/officeDocument/2006/relationships/hyperlink" Target="https://login.consultant.ru/link/?req=doc&amp;base=LAW&amp;n=510540&amp;date=13.01.2026&amp;dst=100036&amp;field=134" TargetMode="External"/><Relationship Id="rId194" Type="http://schemas.openxmlformats.org/officeDocument/2006/relationships/hyperlink" Target="https://login.consultant.ru/link/?req=doc&amp;base=LAW&amp;n=454214&amp;date=13.01.2026&amp;dst=100186&amp;field=134" TargetMode="External"/><Relationship Id="rId199" Type="http://schemas.openxmlformats.org/officeDocument/2006/relationships/hyperlink" Target="https://login.consultant.ru/link/?req=doc&amp;base=LAW&amp;n=523042&amp;date=13.01.2026&amp;dst=100124&amp;field=134" TargetMode="External"/><Relationship Id="rId203" Type="http://schemas.openxmlformats.org/officeDocument/2006/relationships/hyperlink" Target="https://login.consultant.ru/link/?req=doc&amp;base=LAW&amp;n=523883&amp;date=13.01.2026&amp;dst=100216&amp;field=134" TargetMode="External"/><Relationship Id="rId208" Type="http://schemas.openxmlformats.org/officeDocument/2006/relationships/hyperlink" Target="https://login.consultant.ru/link/?req=doc&amp;base=LAW&amp;n=364172&amp;date=13.01.2026&amp;dst=100013&amp;field=134" TargetMode="External"/><Relationship Id="rId229" Type="http://schemas.openxmlformats.org/officeDocument/2006/relationships/hyperlink" Target="https://login.consultant.ru/link/?req=doc&amp;base=LAW&amp;n=523883&amp;date=13.01.2026&amp;dst=100257&amp;field=134" TargetMode="External"/><Relationship Id="rId19" Type="http://schemas.openxmlformats.org/officeDocument/2006/relationships/hyperlink" Target="https://login.consultant.ru/link/?req=doc&amp;base=LAW&amp;n=491324&amp;date=13.01.2026&amp;dst=100035&amp;field=134" TargetMode="External"/><Relationship Id="rId224" Type="http://schemas.openxmlformats.org/officeDocument/2006/relationships/hyperlink" Target="https://login.consultant.ru/link/?req=doc&amp;base=LAW&amp;n=221208&amp;date=13.01.2026&amp;dst=100039&amp;field=134" TargetMode="External"/><Relationship Id="rId240" Type="http://schemas.openxmlformats.org/officeDocument/2006/relationships/hyperlink" Target="https://login.consultant.ru/link/?req=doc&amp;base=LAW&amp;n=433291&amp;date=13.01.2026&amp;dst=100014&amp;field=134" TargetMode="External"/><Relationship Id="rId245" Type="http://schemas.openxmlformats.org/officeDocument/2006/relationships/hyperlink" Target="https://login.consultant.ru/link/?req=doc&amp;base=LAW&amp;n=523042&amp;date=13.01.2026&amp;dst=100160&amp;field=134" TargetMode="External"/><Relationship Id="rId261" Type="http://schemas.openxmlformats.org/officeDocument/2006/relationships/hyperlink" Target="https://login.consultant.ru/link/?req=doc&amp;base=LAW&amp;n=469787&amp;date=13.01.2026&amp;dst=367&amp;field=134" TargetMode="External"/><Relationship Id="rId266" Type="http://schemas.openxmlformats.org/officeDocument/2006/relationships/hyperlink" Target="https://login.consultant.ru/link/?req=doc&amp;base=LAW&amp;n=520103&amp;date=13.01.2026" TargetMode="External"/><Relationship Id="rId14" Type="http://schemas.openxmlformats.org/officeDocument/2006/relationships/hyperlink" Target="https://login.consultant.ru/link/?req=doc&amp;base=LAW&amp;n=454214&amp;date=13.01.2026&amp;dst=100173&amp;field=134" TargetMode="External"/><Relationship Id="rId30" Type="http://schemas.openxmlformats.org/officeDocument/2006/relationships/hyperlink" Target="https://login.consultant.ru/link/?req=doc&amp;base=LAW&amp;n=510540&amp;date=13.01.2026&amp;dst=100014&amp;field=134" TargetMode="External"/><Relationship Id="rId35" Type="http://schemas.openxmlformats.org/officeDocument/2006/relationships/hyperlink" Target="https://login.consultant.ru/link/?req=doc&amp;base=LAW&amp;n=523042&amp;date=13.01.2026&amp;dst=100033&amp;field=134" TargetMode="External"/><Relationship Id="rId56" Type="http://schemas.openxmlformats.org/officeDocument/2006/relationships/hyperlink" Target="https://login.consultant.ru/link/?req=doc&amp;base=LAW&amp;n=523042&amp;date=13.01.2026&amp;dst=100044&amp;field=134" TargetMode="External"/><Relationship Id="rId77" Type="http://schemas.openxmlformats.org/officeDocument/2006/relationships/hyperlink" Target="https://login.consultant.ru/link/?req=doc&amp;base=LAW&amp;n=515627&amp;date=13.01.2026&amp;dst=100011&amp;field=134" TargetMode="External"/><Relationship Id="rId100" Type="http://schemas.openxmlformats.org/officeDocument/2006/relationships/hyperlink" Target="https://login.consultant.ru/link/?req=doc&amp;base=LAW&amp;n=523042&amp;date=13.01.2026&amp;dst=100061&amp;field=134" TargetMode="External"/><Relationship Id="rId105" Type="http://schemas.openxmlformats.org/officeDocument/2006/relationships/hyperlink" Target="https://login.consultant.ru/link/?req=doc&amp;base=LAW&amp;n=523042&amp;date=13.01.2026&amp;dst=100062&amp;field=134" TargetMode="External"/><Relationship Id="rId126" Type="http://schemas.openxmlformats.org/officeDocument/2006/relationships/hyperlink" Target="https://login.consultant.ru/link/?req=doc&amp;base=LAW&amp;n=523042&amp;date=13.01.2026&amp;dst=100080&amp;field=134" TargetMode="External"/><Relationship Id="rId147" Type="http://schemas.openxmlformats.org/officeDocument/2006/relationships/hyperlink" Target="https://login.consultant.ru/link/?req=doc&amp;base=LAW&amp;n=454214&amp;date=13.01.2026&amp;dst=100179&amp;field=134" TargetMode="External"/><Relationship Id="rId168" Type="http://schemas.openxmlformats.org/officeDocument/2006/relationships/hyperlink" Target="https://login.consultant.ru/link/?req=doc&amp;base=LAW&amp;n=523883&amp;date=13.01.2026&amp;dst=10018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042&amp;date=13.01.2026&amp;dst=100039&amp;field=134" TargetMode="External"/><Relationship Id="rId72" Type="http://schemas.openxmlformats.org/officeDocument/2006/relationships/hyperlink" Target="https://login.consultant.ru/link/?req=doc&amp;base=LAW&amp;n=523042&amp;date=13.01.2026&amp;dst=100051&amp;field=134" TargetMode="External"/><Relationship Id="rId93" Type="http://schemas.openxmlformats.org/officeDocument/2006/relationships/hyperlink" Target="https://login.consultant.ru/link/?req=doc&amp;base=LAW&amp;n=501429&amp;date=13.01.2026&amp;dst=100364&amp;field=134" TargetMode="External"/><Relationship Id="rId98" Type="http://schemas.openxmlformats.org/officeDocument/2006/relationships/hyperlink" Target="https://login.consultant.ru/link/?req=doc&amp;base=LAW&amp;n=523883&amp;date=13.01.2026&amp;dst=100112&amp;field=134" TargetMode="External"/><Relationship Id="rId121" Type="http://schemas.openxmlformats.org/officeDocument/2006/relationships/hyperlink" Target="https://login.consultant.ru/link/?req=doc&amp;base=LAW&amp;n=523042&amp;date=13.01.2026&amp;dst=100075&amp;field=134" TargetMode="External"/><Relationship Id="rId142" Type="http://schemas.openxmlformats.org/officeDocument/2006/relationships/hyperlink" Target="https://login.consultant.ru/link/?req=doc&amp;base=LAW&amp;n=523883&amp;date=13.01.2026&amp;dst=100170&amp;field=134" TargetMode="External"/><Relationship Id="rId163" Type="http://schemas.openxmlformats.org/officeDocument/2006/relationships/hyperlink" Target="https://login.consultant.ru/link/?req=doc&amp;base=LAW&amp;n=454214&amp;date=13.01.2026&amp;dst=100182&amp;field=134" TargetMode="External"/><Relationship Id="rId184" Type="http://schemas.openxmlformats.org/officeDocument/2006/relationships/hyperlink" Target="https://login.consultant.ru/link/?req=doc&amp;base=LAW&amp;n=523042&amp;date=13.01.2026&amp;dst=100114&amp;field=134" TargetMode="External"/><Relationship Id="rId189" Type="http://schemas.openxmlformats.org/officeDocument/2006/relationships/hyperlink" Target="https://login.consultant.ru/link/?req=doc&amp;base=LAW&amp;n=523883&amp;date=13.01.2026&amp;dst=100206&amp;field=134" TargetMode="External"/><Relationship Id="rId219" Type="http://schemas.openxmlformats.org/officeDocument/2006/relationships/hyperlink" Target="https://login.consultant.ru/link/?req=doc&amp;base=LAW&amp;n=181899&amp;date=13.01.2026&amp;dst=10000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10540&amp;date=13.01.2026&amp;dst=100036&amp;field=134" TargetMode="External"/><Relationship Id="rId230" Type="http://schemas.openxmlformats.org/officeDocument/2006/relationships/hyperlink" Target="https://login.consultant.ru/link/?req=doc&amp;base=LAW&amp;n=364171&amp;date=13.01.2026&amp;dst=100016&amp;field=134" TargetMode="External"/><Relationship Id="rId235" Type="http://schemas.openxmlformats.org/officeDocument/2006/relationships/hyperlink" Target="https://login.consultant.ru/link/?req=doc&amp;base=LAW&amp;n=523042&amp;date=13.01.2026&amp;dst=100150&amp;field=134" TargetMode="External"/><Relationship Id="rId251" Type="http://schemas.openxmlformats.org/officeDocument/2006/relationships/hyperlink" Target="https://login.consultant.ru/link/?req=doc&amp;base=LAW&amp;n=523042&amp;date=13.01.2026&amp;dst=100171&amp;field=134" TargetMode="External"/><Relationship Id="rId256" Type="http://schemas.openxmlformats.org/officeDocument/2006/relationships/hyperlink" Target="https://login.consultant.ru/link/?req=doc&amp;base=LAW&amp;n=523883&amp;date=13.01.2026&amp;dst=100283&amp;field=134" TargetMode="External"/><Relationship Id="rId25" Type="http://schemas.openxmlformats.org/officeDocument/2006/relationships/hyperlink" Target="https://login.consultant.ru/link/?req=doc&amp;base=LAW&amp;n=523883&amp;date=13.01.2026&amp;dst=100043&amp;field=134" TargetMode="External"/><Relationship Id="rId46" Type="http://schemas.openxmlformats.org/officeDocument/2006/relationships/hyperlink" Target="https://login.consultant.ru/link/?req=doc&amp;base=LAW&amp;n=511269&amp;date=13.01.2026" TargetMode="External"/><Relationship Id="rId67" Type="http://schemas.openxmlformats.org/officeDocument/2006/relationships/hyperlink" Target="https://login.consultant.ru/link/?req=doc&amp;base=LAW&amp;n=523883&amp;date=13.01.2026&amp;dst=100077&amp;field=134" TargetMode="External"/><Relationship Id="rId116" Type="http://schemas.openxmlformats.org/officeDocument/2006/relationships/hyperlink" Target="https://login.consultant.ru/link/?req=doc&amp;base=LAW&amp;n=523042&amp;date=13.01.2026&amp;dst=100069&amp;field=134" TargetMode="External"/><Relationship Id="rId137" Type="http://schemas.openxmlformats.org/officeDocument/2006/relationships/hyperlink" Target="https://login.consultant.ru/link/?req=doc&amp;base=LAW&amp;n=523042&amp;date=13.01.2026&amp;dst=100093&amp;field=134" TargetMode="External"/><Relationship Id="rId158" Type="http://schemas.openxmlformats.org/officeDocument/2006/relationships/hyperlink" Target="https://login.consultant.ru/link/?req=doc&amp;base=LAW&amp;n=510507&amp;date=13.01.2026&amp;dst=100018&amp;field=134" TargetMode="External"/><Relationship Id="rId272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10540&amp;date=13.01.2026&amp;dst=100011&amp;field=134" TargetMode="External"/><Relationship Id="rId41" Type="http://schemas.openxmlformats.org/officeDocument/2006/relationships/hyperlink" Target="https://login.consultant.ru/link/?req=doc&amp;base=LAW&amp;n=508490&amp;date=13.01.2026&amp;dst=1725&amp;field=134" TargetMode="External"/><Relationship Id="rId62" Type="http://schemas.openxmlformats.org/officeDocument/2006/relationships/hyperlink" Target="https://login.consultant.ru/link/?req=doc&amp;base=LAW&amp;n=408332&amp;date=13.01.2026&amp;dst=100012&amp;field=134" TargetMode="External"/><Relationship Id="rId83" Type="http://schemas.openxmlformats.org/officeDocument/2006/relationships/hyperlink" Target="https://login.consultant.ru/link/?req=doc&amp;base=LAW&amp;n=510506&amp;date=13.01.2026&amp;dst=100059&amp;field=134" TargetMode="External"/><Relationship Id="rId88" Type="http://schemas.openxmlformats.org/officeDocument/2006/relationships/hyperlink" Target="https://login.consultant.ru/link/?req=doc&amp;base=LAW&amp;n=523883&amp;date=13.01.2026&amp;dst=100107&amp;field=134" TargetMode="External"/><Relationship Id="rId111" Type="http://schemas.openxmlformats.org/officeDocument/2006/relationships/hyperlink" Target="https://login.consultant.ru/link/?req=doc&amp;base=LAW&amp;n=515627&amp;date=13.01.2026&amp;dst=100011&amp;field=134" TargetMode="External"/><Relationship Id="rId132" Type="http://schemas.openxmlformats.org/officeDocument/2006/relationships/hyperlink" Target="https://login.consultant.ru/link/?req=doc&amp;base=LAW&amp;n=523042&amp;date=13.01.2026&amp;dst=100087&amp;field=134" TargetMode="External"/><Relationship Id="rId153" Type="http://schemas.openxmlformats.org/officeDocument/2006/relationships/hyperlink" Target="https://login.consultant.ru/link/?req=doc&amp;base=LAW&amp;n=515627&amp;date=13.01.2026&amp;dst=100011&amp;field=134" TargetMode="External"/><Relationship Id="rId174" Type="http://schemas.openxmlformats.org/officeDocument/2006/relationships/hyperlink" Target="https://login.consultant.ru/link/?req=doc&amp;base=LAW&amp;n=508490&amp;date=13.01.2026&amp;dst=565&amp;field=134" TargetMode="External"/><Relationship Id="rId179" Type="http://schemas.openxmlformats.org/officeDocument/2006/relationships/hyperlink" Target="https://login.consultant.ru/link/?req=doc&amp;base=LAW&amp;n=523042&amp;date=13.01.2026&amp;dst=100106&amp;field=134" TargetMode="External"/><Relationship Id="rId195" Type="http://schemas.openxmlformats.org/officeDocument/2006/relationships/hyperlink" Target="https://login.consultant.ru/link/?req=doc&amp;base=LAW&amp;n=523042&amp;date=13.01.2026&amp;dst=100120&amp;field=134" TargetMode="External"/><Relationship Id="rId209" Type="http://schemas.openxmlformats.org/officeDocument/2006/relationships/hyperlink" Target="https://login.consultant.ru/link/?req=doc&amp;base=LAW&amp;n=364172&amp;date=13.01.2026&amp;dst=100059&amp;field=134" TargetMode="External"/><Relationship Id="rId190" Type="http://schemas.openxmlformats.org/officeDocument/2006/relationships/hyperlink" Target="https://login.consultant.ru/link/?req=doc&amp;base=LAW&amp;n=523883&amp;date=13.01.2026&amp;dst=100207&amp;field=134" TargetMode="External"/><Relationship Id="rId204" Type="http://schemas.openxmlformats.org/officeDocument/2006/relationships/hyperlink" Target="https://login.consultant.ru/link/?req=doc&amp;base=LAW&amp;n=515627&amp;date=13.01.2026&amp;dst=100011&amp;field=134" TargetMode="External"/><Relationship Id="rId220" Type="http://schemas.openxmlformats.org/officeDocument/2006/relationships/hyperlink" Target="https://login.consultant.ru/link/?req=doc&amp;base=LAW&amp;n=221208&amp;date=13.01.2026&amp;dst=100038&amp;field=134" TargetMode="External"/><Relationship Id="rId225" Type="http://schemas.openxmlformats.org/officeDocument/2006/relationships/hyperlink" Target="https://login.consultant.ru/link/?req=doc&amp;base=LAW&amp;n=221208&amp;date=13.01.2026&amp;dst=100041&amp;field=134" TargetMode="External"/><Relationship Id="rId241" Type="http://schemas.openxmlformats.org/officeDocument/2006/relationships/hyperlink" Target="https://login.consultant.ru/link/?req=doc&amp;base=LAW&amp;n=364171&amp;date=13.01.2026&amp;dst=100081&amp;field=134" TargetMode="External"/><Relationship Id="rId246" Type="http://schemas.openxmlformats.org/officeDocument/2006/relationships/hyperlink" Target="https://login.consultant.ru/link/?req=doc&amp;base=LAW&amp;n=523042&amp;date=13.01.2026&amp;dst=100163&amp;field=134" TargetMode="External"/><Relationship Id="rId267" Type="http://schemas.openxmlformats.org/officeDocument/2006/relationships/hyperlink" Target="https://login.consultant.ru/link/?req=doc&amp;base=LAW&amp;n=520102&amp;date=13.01.2026" TargetMode="External"/><Relationship Id="rId15" Type="http://schemas.openxmlformats.org/officeDocument/2006/relationships/hyperlink" Target="https://login.consultant.ru/link/?req=doc&amp;base=LAW&amp;n=501429&amp;date=13.01.2026&amp;dst=100364&amp;field=134" TargetMode="External"/><Relationship Id="rId36" Type="http://schemas.openxmlformats.org/officeDocument/2006/relationships/hyperlink" Target="https://login.consultant.ru/link/?req=doc&amp;base=LAW&amp;n=523883&amp;date=13.01.2026&amp;dst=100050&amp;field=134" TargetMode="External"/><Relationship Id="rId57" Type="http://schemas.openxmlformats.org/officeDocument/2006/relationships/hyperlink" Target="https://login.consultant.ru/link/?req=doc&amp;base=LAW&amp;n=406025&amp;date=13.01.2026&amp;dst=100011&amp;field=134" TargetMode="External"/><Relationship Id="rId106" Type="http://schemas.openxmlformats.org/officeDocument/2006/relationships/hyperlink" Target="https://login.consultant.ru/link/?req=doc&amp;base=LAW&amp;n=523883&amp;date=13.01.2026&amp;dst=100117&amp;field=134" TargetMode="External"/><Relationship Id="rId127" Type="http://schemas.openxmlformats.org/officeDocument/2006/relationships/hyperlink" Target="https://login.consultant.ru/link/?req=doc&amp;base=LAW&amp;n=523042&amp;date=13.01.2026&amp;dst=100081&amp;field=134" TargetMode="External"/><Relationship Id="rId262" Type="http://schemas.openxmlformats.org/officeDocument/2006/relationships/hyperlink" Target="https://login.consultant.ru/link/?req=doc&amp;base=LAW&amp;n=469787&amp;date=13.01.2026&amp;dst=367&amp;field=134" TargetMode="External"/><Relationship Id="rId10" Type="http://schemas.openxmlformats.org/officeDocument/2006/relationships/hyperlink" Target="https://login.consultant.ru/link/?req=doc&amp;base=LAW&amp;n=221208&amp;date=13.01.2026&amp;dst=100037&amp;field=134" TargetMode="External"/><Relationship Id="rId31" Type="http://schemas.openxmlformats.org/officeDocument/2006/relationships/hyperlink" Target="https://login.consultant.ru/link/?req=doc&amp;base=LAW&amp;n=510540&amp;date=13.01.2026&amp;dst=100016&amp;field=134" TargetMode="External"/><Relationship Id="rId52" Type="http://schemas.openxmlformats.org/officeDocument/2006/relationships/hyperlink" Target="https://login.consultant.ru/link/?req=doc&amp;base=LAW&amp;n=523042&amp;date=13.01.2026&amp;dst=100040&amp;field=134" TargetMode="External"/><Relationship Id="rId73" Type="http://schemas.openxmlformats.org/officeDocument/2006/relationships/hyperlink" Target="https://login.consultant.ru/link/?req=doc&amp;base=LAW&amp;n=510507&amp;date=13.01.2026&amp;dst=100018&amp;field=134" TargetMode="External"/><Relationship Id="rId78" Type="http://schemas.openxmlformats.org/officeDocument/2006/relationships/hyperlink" Target="https://login.consultant.ru/link/?req=doc&amp;base=LAW&amp;n=523883&amp;date=13.01.2026&amp;dst=100101&amp;field=134" TargetMode="External"/><Relationship Id="rId94" Type="http://schemas.openxmlformats.org/officeDocument/2006/relationships/hyperlink" Target="https://login.consultant.ru/link/?req=doc&amp;base=LAW&amp;n=491324&amp;date=13.01.2026&amp;dst=100035&amp;field=134" TargetMode="External"/><Relationship Id="rId99" Type="http://schemas.openxmlformats.org/officeDocument/2006/relationships/hyperlink" Target="https://login.consultant.ru/link/?req=doc&amp;base=LAW&amp;n=454214&amp;date=13.01.2026&amp;dst=100176&amp;field=134" TargetMode="External"/><Relationship Id="rId101" Type="http://schemas.openxmlformats.org/officeDocument/2006/relationships/hyperlink" Target="https://login.consultant.ru/link/?req=doc&amp;base=LAW&amp;n=523883&amp;date=13.01.2026&amp;dst=100114&amp;field=134" TargetMode="External"/><Relationship Id="rId122" Type="http://schemas.openxmlformats.org/officeDocument/2006/relationships/hyperlink" Target="https://login.consultant.ru/link/?req=doc&amp;base=LAW&amp;n=523042&amp;date=13.01.2026&amp;dst=100076&amp;field=134" TargetMode="External"/><Relationship Id="rId143" Type="http://schemas.openxmlformats.org/officeDocument/2006/relationships/hyperlink" Target="https://login.consultant.ru/link/?req=doc&amp;base=LAW&amp;n=434596&amp;date=13.01.2026&amp;dst=100062&amp;field=134" TargetMode="External"/><Relationship Id="rId148" Type="http://schemas.openxmlformats.org/officeDocument/2006/relationships/hyperlink" Target="https://login.consultant.ru/link/?req=doc&amp;base=LAW&amp;n=523042&amp;date=13.01.2026&amp;dst=100097&amp;field=134" TargetMode="External"/><Relationship Id="rId164" Type="http://schemas.openxmlformats.org/officeDocument/2006/relationships/hyperlink" Target="https://login.consultant.ru/link/?req=doc&amp;base=LAW&amp;n=515627&amp;date=13.01.2026&amp;dst=100011&amp;field=134" TargetMode="External"/><Relationship Id="rId169" Type="http://schemas.openxmlformats.org/officeDocument/2006/relationships/hyperlink" Target="https://login.consultant.ru/link/?req=doc&amp;base=LAW&amp;n=523042&amp;date=13.01.2026&amp;dst=100099&amp;field=134" TargetMode="External"/><Relationship Id="rId185" Type="http://schemas.openxmlformats.org/officeDocument/2006/relationships/hyperlink" Target="https://login.consultant.ru/link/?req=doc&amp;base=LAW&amp;n=523042&amp;date=13.01.2026&amp;dst=10011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23042&amp;date=13.01.2026&amp;dst=100108&amp;field=134" TargetMode="External"/><Relationship Id="rId210" Type="http://schemas.openxmlformats.org/officeDocument/2006/relationships/hyperlink" Target="https://login.consultant.ru/link/?req=doc&amp;base=LAW&amp;n=523042&amp;date=13.01.2026&amp;dst=100132&amp;field=134" TargetMode="External"/><Relationship Id="rId215" Type="http://schemas.openxmlformats.org/officeDocument/2006/relationships/hyperlink" Target="https://login.consultant.ru/link/?req=doc&amp;base=LAW&amp;n=510540&amp;date=13.01.2026&amp;dst=100022&amp;field=134" TargetMode="External"/><Relationship Id="rId236" Type="http://schemas.openxmlformats.org/officeDocument/2006/relationships/hyperlink" Target="https://login.consultant.ru/link/?req=doc&amp;base=LAW&amp;n=523042&amp;date=13.01.2026&amp;dst=100151&amp;field=134" TargetMode="External"/><Relationship Id="rId257" Type="http://schemas.openxmlformats.org/officeDocument/2006/relationships/hyperlink" Target="https://login.consultant.ru/link/?req=doc&amp;base=LAW&amp;n=509116&amp;date=13.01.2026&amp;dst=100012&amp;field=134" TargetMode="External"/><Relationship Id="rId26" Type="http://schemas.openxmlformats.org/officeDocument/2006/relationships/hyperlink" Target="https://login.consultant.ru/link/?req=doc&amp;base=LAW&amp;n=482567&amp;date=13.01.2026&amp;dst=100014&amp;field=134" TargetMode="External"/><Relationship Id="rId231" Type="http://schemas.openxmlformats.org/officeDocument/2006/relationships/hyperlink" Target="https://login.consultant.ru/link/?req=doc&amp;base=LAW&amp;n=364171&amp;date=13.01.2026&amp;dst=100068&amp;field=134" TargetMode="External"/><Relationship Id="rId252" Type="http://schemas.openxmlformats.org/officeDocument/2006/relationships/hyperlink" Target="https://login.consultant.ru/link/?req=doc&amp;base=LAW&amp;n=454214&amp;date=13.01.2026&amp;dst=100188&amp;field=134" TargetMode="External"/><Relationship Id="rId273" Type="http://schemas.openxmlformats.org/officeDocument/2006/relationships/footer" Target="footer2.xml"/><Relationship Id="rId47" Type="http://schemas.openxmlformats.org/officeDocument/2006/relationships/hyperlink" Target="https://login.consultant.ru/link/?req=doc&amp;base=LAW&amp;n=523042&amp;date=13.01.2026&amp;dst=100035&amp;field=134" TargetMode="External"/><Relationship Id="rId68" Type="http://schemas.openxmlformats.org/officeDocument/2006/relationships/hyperlink" Target="https://login.consultant.ru/link/?req=doc&amp;base=LAW&amp;n=523883&amp;date=13.01.2026&amp;dst=100312&amp;field=134" TargetMode="External"/><Relationship Id="rId89" Type="http://schemas.openxmlformats.org/officeDocument/2006/relationships/hyperlink" Target="https://login.consultant.ru/link/?req=doc&amp;base=LAW&amp;n=523042&amp;date=13.01.2026&amp;dst=100057&amp;field=134" TargetMode="External"/><Relationship Id="rId112" Type="http://schemas.openxmlformats.org/officeDocument/2006/relationships/hyperlink" Target="https://login.consultant.ru/link/?req=doc&amp;base=LAW&amp;n=421960&amp;date=13.01.2026&amp;dst=100010&amp;field=134" TargetMode="External"/><Relationship Id="rId133" Type="http://schemas.openxmlformats.org/officeDocument/2006/relationships/hyperlink" Target="https://login.consultant.ru/link/?req=doc&amp;base=LAW&amp;n=523042&amp;date=13.01.2026&amp;dst=100088&amp;field=134" TargetMode="External"/><Relationship Id="rId154" Type="http://schemas.openxmlformats.org/officeDocument/2006/relationships/hyperlink" Target="https://login.consultant.ru/link/?req=doc&amp;base=LAW&amp;n=523883&amp;date=13.01.2026&amp;dst=100178&amp;field=134" TargetMode="External"/><Relationship Id="rId175" Type="http://schemas.openxmlformats.org/officeDocument/2006/relationships/hyperlink" Target="https://login.consultant.ru/link/?req=doc&amp;base=LAW&amp;n=454214&amp;date=13.01.2026&amp;dst=100183&amp;field=134" TargetMode="External"/><Relationship Id="rId196" Type="http://schemas.openxmlformats.org/officeDocument/2006/relationships/hyperlink" Target="https://login.consultant.ru/link/?req=doc&amp;base=LAW&amp;n=523042&amp;date=13.01.2026&amp;dst=100122&amp;field=134" TargetMode="External"/><Relationship Id="rId200" Type="http://schemas.openxmlformats.org/officeDocument/2006/relationships/hyperlink" Target="https://login.consultant.ru/link/?req=doc&amp;base=LAW&amp;n=523042&amp;date=13.01.2026&amp;dst=100125&amp;field=134" TargetMode="External"/><Relationship Id="rId16" Type="http://schemas.openxmlformats.org/officeDocument/2006/relationships/hyperlink" Target="https://login.consultant.ru/link/?req=doc&amp;base=LAW&amp;n=433291&amp;date=13.01.2026&amp;dst=100008&amp;field=134" TargetMode="External"/><Relationship Id="rId221" Type="http://schemas.openxmlformats.org/officeDocument/2006/relationships/hyperlink" Target="https://login.consultant.ru/link/?req=doc&amp;base=LAW&amp;n=523042&amp;date=13.01.2026&amp;dst=100141&amp;field=134" TargetMode="External"/><Relationship Id="rId242" Type="http://schemas.openxmlformats.org/officeDocument/2006/relationships/hyperlink" Target="https://login.consultant.ru/link/?req=doc&amp;base=LAW&amp;n=364171&amp;date=13.01.2026&amp;dst=100109&amp;field=134" TargetMode="External"/><Relationship Id="rId263" Type="http://schemas.openxmlformats.org/officeDocument/2006/relationships/hyperlink" Target="https://login.consultant.ru/link/?req=doc&amp;base=LAW&amp;n=469787&amp;date=13.01.2026" TargetMode="External"/><Relationship Id="rId37" Type="http://schemas.openxmlformats.org/officeDocument/2006/relationships/hyperlink" Target="https://login.consultant.ru/link/?req=doc&amp;base=LAW&amp;n=523883&amp;date=13.01.2026&amp;dst=100051&amp;field=134" TargetMode="External"/><Relationship Id="rId58" Type="http://schemas.openxmlformats.org/officeDocument/2006/relationships/hyperlink" Target="https://login.consultant.ru/link/?req=doc&amp;base=LAW&amp;n=406025&amp;date=13.01.2026&amp;dst=100149&amp;field=134" TargetMode="External"/><Relationship Id="rId79" Type="http://schemas.openxmlformats.org/officeDocument/2006/relationships/hyperlink" Target="https://login.consultant.ru/link/?req=doc&amp;base=LAW&amp;n=523883&amp;date=13.01.2026&amp;dst=100103&amp;field=134" TargetMode="External"/><Relationship Id="rId102" Type="http://schemas.openxmlformats.org/officeDocument/2006/relationships/hyperlink" Target="https://login.consultant.ru/link/?req=doc&amp;base=LAW&amp;n=510507&amp;date=13.01.2026&amp;dst=100018&amp;field=134" TargetMode="External"/><Relationship Id="rId123" Type="http://schemas.openxmlformats.org/officeDocument/2006/relationships/hyperlink" Target="https://login.consultant.ru/link/?req=doc&amp;base=LAW&amp;n=523042&amp;date=13.01.2026&amp;dst=100078&amp;field=134" TargetMode="External"/><Relationship Id="rId144" Type="http://schemas.openxmlformats.org/officeDocument/2006/relationships/hyperlink" Target="https://login.consultant.ru/link/?req=doc&amp;base=LAW&amp;n=523042&amp;date=13.01.2026&amp;dst=100094&amp;field=134" TargetMode="External"/><Relationship Id="rId90" Type="http://schemas.openxmlformats.org/officeDocument/2006/relationships/hyperlink" Target="https://login.consultant.ru/link/?req=doc&amp;base=LAW&amp;n=510496&amp;date=13.01.2026&amp;dst=100010&amp;field=134" TargetMode="External"/><Relationship Id="rId165" Type="http://schemas.openxmlformats.org/officeDocument/2006/relationships/hyperlink" Target="https://login.consultant.ru/link/?req=doc&amp;base=LAW&amp;n=523883&amp;date=13.01.2026&amp;dst=100184&amp;field=134" TargetMode="External"/><Relationship Id="rId186" Type="http://schemas.openxmlformats.org/officeDocument/2006/relationships/hyperlink" Target="https://login.consultant.ru/link/?req=doc&amp;base=LAW&amp;n=433291&amp;date=13.01.2026&amp;dst=100009&amp;field=134" TargetMode="External"/><Relationship Id="rId211" Type="http://schemas.openxmlformats.org/officeDocument/2006/relationships/hyperlink" Target="https://login.consultant.ru/link/?req=doc&amp;base=LAW&amp;n=523042&amp;date=13.01.2026&amp;dst=100134&amp;field=134" TargetMode="External"/><Relationship Id="rId232" Type="http://schemas.openxmlformats.org/officeDocument/2006/relationships/hyperlink" Target="https://login.consultant.ru/link/?req=doc&amp;base=LAW&amp;n=523042&amp;date=13.01.2026&amp;dst=100146&amp;field=134" TargetMode="External"/><Relationship Id="rId253" Type="http://schemas.openxmlformats.org/officeDocument/2006/relationships/hyperlink" Target="https://login.consultant.ru/link/?req=doc&amp;base=LAW&amp;n=523042&amp;date=13.01.2026&amp;dst=100173&amp;field=134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515627&amp;date=13.01.2026&amp;dst=100011&amp;field=134" TargetMode="External"/><Relationship Id="rId48" Type="http://schemas.openxmlformats.org/officeDocument/2006/relationships/hyperlink" Target="https://login.consultant.ru/link/?req=doc&amp;base=LAW&amp;n=493331&amp;date=13.01.2026&amp;dst=135&amp;field=134" TargetMode="External"/><Relationship Id="rId69" Type="http://schemas.openxmlformats.org/officeDocument/2006/relationships/hyperlink" Target="https://login.consultant.ru/link/?req=doc&amp;base=LAW&amp;n=523883&amp;date=13.01.2026&amp;dst=100302&amp;field=134" TargetMode="External"/><Relationship Id="rId113" Type="http://schemas.openxmlformats.org/officeDocument/2006/relationships/hyperlink" Target="https://login.consultant.ru/link/?req=doc&amp;base=LAW&amp;n=523042&amp;date=13.01.2026&amp;dst=100066&amp;field=134" TargetMode="External"/><Relationship Id="rId134" Type="http://schemas.openxmlformats.org/officeDocument/2006/relationships/hyperlink" Target="https://login.consultant.ru/link/?req=doc&amp;base=LAW&amp;n=523042&amp;date=13.01.2026&amp;dst=100089&amp;field=134" TargetMode="External"/><Relationship Id="rId80" Type="http://schemas.openxmlformats.org/officeDocument/2006/relationships/hyperlink" Target="https://login.consultant.ru/link/?req=doc&amp;base=LAW&amp;n=523042&amp;date=13.01.2026&amp;dst=100054&amp;field=134" TargetMode="External"/><Relationship Id="rId155" Type="http://schemas.openxmlformats.org/officeDocument/2006/relationships/hyperlink" Target="https://login.consultant.ru/link/?req=doc&amp;base=LAW&amp;n=510540&amp;date=13.01.2026&amp;dst=100036&amp;field=134" TargetMode="External"/><Relationship Id="rId176" Type="http://schemas.openxmlformats.org/officeDocument/2006/relationships/hyperlink" Target="https://login.consultant.ru/link/?req=doc&amp;base=LAW&amp;n=510540&amp;date=13.01.2026&amp;dst=100021&amp;field=134" TargetMode="External"/><Relationship Id="rId197" Type="http://schemas.openxmlformats.org/officeDocument/2006/relationships/hyperlink" Target="https://login.consultant.ru/link/?req=doc&amp;base=LAW&amp;n=363249&amp;date=13.01.2026&amp;dst=100012&amp;field=134" TargetMode="External"/><Relationship Id="rId201" Type="http://schemas.openxmlformats.org/officeDocument/2006/relationships/hyperlink" Target="https://login.consultant.ru/link/?req=doc&amp;base=LAW&amp;n=523883&amp;date=13.01.2026&amp;dst=100215&amp;field=134" TargetMode="External"/><Relationship Id="rId222" Type="http://schemas.openxmlformats.org/officeDocument/2006/relationships/hyperlink" Target="https://login.consultant.ru/link/?req=doc&amp;base=LAW&amp;n=523042&amp;date=13.01.2026&amp;dst=100142&amp;field=134" TargetMode="External"/><Relationship Id="rId243" Type="http://schemas.openxmlformats.org/officeDocument/2006/relationships/hyperlink" Target="https://login.consultant.ru/link/?req=doc&amp;base=LAW&amp;n=523042&amp;date=13.01.2026&amp;dst=100157&amp;field=134" TargetMode="External"/><Relationship Id="rId264" Type="http://schemas.openxmlformats.org/officeDocument/2006/relationships/hyperlink" Target="https://login.consultant.ru/link/?req=doc&amp;base=LAW&amp;n=523883&amp;date=13.01.2026&amp;dst=100284&amp;field=134" TargetMode="External"/><Relationship Id="rId17" Type="http://schemas.openxmlformats.org/officeDocument/2006/relationships/hyperlink" Target="https://login.consultant.ru/link/?req=doc&amp;base=LAW&amp;n=434596&amp;date=13.01.2026&amp;dst=100062&amp;field=134" TargetMode="External"/><Relationship Id="rId38" Type="http://schemas.openxmlformats.org/officeDocument/2006/relationships/hyperlink" Target="https://login.consultant.ru/link/?req=doc&amp;base=LAW&amp;n=523883&amp;date=13.01.2026&amp;dst=100053&amp;field=134" TargetMode="External"/><Relationship Id="rId59" Type="http://schemas.openxmlformats.org/officeDocument/2006/relationships/hyperlink" Target="https://login.consultant.ru/link/?req=doc&amp;base=LAW&amp;n=523042&amp;date=13.01.2026&amp;dst=100045&amp;field=134" TargetMode="External"/><Relationship Id="rId103" Type="http://schemas.openxmlformats.org/officeDocument/2006/relationships/hyperlink" Target="https://login.consultant.ru/link/?req=doc&amp;base=LAW&amp;n=523883&amp;date=13.01.2026&amp;dst=100115&amp;field=134" TargetMode="External"/><Relationship Id="rId124" Type="http://schemas.openxmlformats.org/officeDocument/2006/relationships/hyperlink" Target="https://login.consultant.ru/link/?req=doc&amp;base=LAW&amp;n=523042&amp;date=13.01.2026&amp;dst=100079&amp;field=134" TargetMode="External"/><Relationship Id="rId70" Type="http://schemas.openxmlformats.org/officeDocument/2006/relationships/hyperlink" Target="https://login.consultant.ru/link/?req=doc&amp;base=LAW&amp;n=510540&amp;date=13.01.2026&amp;dst=100017&amp;field=134" TargetMode="External"/><Relationship Id="rId91" Type="http://schemas.openxmlformats.org/officeDocument/2006/relationships/hyperlink" Target="https://login.consultant.ru/link/?req=doc&amp;base=LAW&amp;n=523883&amp;date=13.01.2026&amp;dst=100108&amp;field=134" TargetMode="External"/><Relationship Id="rId145" Type="http://schemas.openxmlformats.org/officeDocument/2006/relationships/hyperlink" Target="https://login.consultant.ru/link/?req=doc&amp;base=LAW&amp;n=523883&amp;date=13.01.2026&amp;dst=100171&amp;field=134" TargetMode="External"/><Relationship Id="rId166" Type="http://schemas.openxmlformats.org/officeDocument/2006/relationships/hyperlink" Target="https://login.consultant.ru/link/?req=doc&amp;base=LAW&amp;n=449757&amp;date=13.01.2026&amp;dst=100011&amp;field=134" TargetMode="External"/><Relationship Id="rId187" Type="http://schemas.openxmlformats.org/officeDocument/2006/relationships/hyperlink" Target="https://login.consultant.ru/link/?req=doc&amp;base=LAW&amp;n=433291&amp;date=13.01.2026&amp;dst=10001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042&amp;date=13.01.2026&amp;dst=100135&amp;field=134" TargetMode="External"/><Relationship Id="rId233" Type="http://schemas.openxmlformats.org/officeDocument/2006/relationships/hyperlink" Target="https://login.consultant.ru/link/?req=doc&amp;base=LAW&amp;n=523042&amp;date=13.01.2026&amp;dst=100147&amp;field=134" TargetMode="External"/><Relationship Id="rId254" Type="http://schemas.openxmlformats.org/officeDocument/2006/relationships/hyperlink" Target="https://login.consultant.ru/link/?req=doc&amp;base=LAW&amp;n=523042&amp;date=13.01.2026&amp;dst=100174&amp;field=134" TargetMode="External"/><Relationship Id="rId28" Type="http://schemas.openxmlformats.org/officeDocument/2006/relationships/hyperlink" Target="https://login.consultant.ru/link/?req=doc&amp;base=LAW&amp;n=510540&amp;date=13.01.2026&amp;dst=100013&amp;field=134" TargetMode="External"/><Relationship Id="rId49" Type="http://schemas.openxmlformats.org/officeDocument/2006/relationships/hyperlink" Target="https://login.consultant.ru/link/?req=doc&amp;base=LAW&amp;n=523042&amp;date=13.01.2026&amp;dst=100036&amp;field=134" TargetMode="External"/><Relationship Id="rId114" Type="http://schemas.openxmlformats.org/officeDocument/2006/relationships/hyperlink" Target="https://login.consultant.ru/link/?req=doc&amp;base=LAW&amp;n=523042&amp;date=13.01.2026&amp;dst=100067&amp;field=134" TargetMode="External"/><Relationship Id="rId27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32455</Words>
  <Characters>184996</Characters>
  <Application>Microsoft Office Word</Application>
  <DocSecurity>0</DocSecurity>
  <Lines>1541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03.07.2016 N 237-ФЗ
(ред. от 28.12.2025)
"О государственной кадастровой оценке"
(с изм. и доп., вступ. в силу с 08.01.2026)</vt:lpstr>
    </vt:vector>
  </TitlesOfParts>
  <Company>КонсультантПлюс Версия 4025.00.30</Company>
  <LinksUpToDate>false</LinksUpToDate>
  <CharactersWithSpaces>217017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237-ФЗ
(ред. от 28.12.2025)
"О государственной кадастровой оценке"
(с изм. и доп., вступ. в силу с 08.01.2026)</dc:title>
  <dc:creator>Мадеева Елена Сергеевна</dc:creator>
  <cp:lastModifiedBy>Мадеева Елена Сергеевна</cp:lastModifiedBy>
  <cp:revision>2</cp:revision>
  <dcterms:created xsi:type="dcterms:W3CDTF">2026-01-13T09:18:00Z</dcterms:created>
  <dcterms:modified xsi:type="dcterms:W3CDTF">2026-01-13T09:18:00Z</dcterms:modified>
</cp:coreProperties>
</file>